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5E6A" w14:textId="45330F30" w:rsidR="00B04C6D" w:rsidRDefault="00B04C6D" w:rsidP="00B04C6D">
      <w:pPr>
        <w:jc w:val="center"/>
        <w:rPr>
          <w:b/>
          <w:bCs/>
          <w:noProof/>
          <w:u w:val="single"/>
        </w:rPr>
      </w:pPr>
      <w:r w:rsidRPr="004A50D4">
        <w:rPr>
          <w:b/>
          <w:bCs/>
          <w:noProof/>
          <w:u w:val="single"/>
        </w:rPr>
        <w:t>APA Program FAQ</w:t>
      </w:r>
    </w:p>
    <w:p w14:paraId="52DA8086" w14:textId="23817796" w:rsidR="00DD289D" w:rsidRDefault="00DD289D" w:rsidP="00B04C6D">
      <w:pPr>
        <w:jc w:val="center"/>
        <w:rPr>
          <w:b/>
          <w:bCs/>
          <w:noProof/>
          <w:u w:val="single"/>
        </w:rPr>
      </w:pPr>
    </w:p>
    <w:p w14:paraId="38D58657" w14:textId="3E5D52CD" w:rsidR="00DD289D" w:rsidRDefault="00DD289D" w:rsidP="00DD289D">
      <w:pPr>
        <w:rPr>
          <w:b/>
          <w:bCs/>
          <w:noProof/>
          <w:u w:val="single"/>
        </w:rPr>
      </w:pPr>
      <w:r>
        <w:rPr>
          <w:b/>
          <w:bCs/>
          <w:noProof/>
          <w:u w:val="single"/>
        </w:rPr>
        <w:t>Table of Contents</w:t>
      </w:r>
    </w:p>
    <w:p w14:paraId="3D7C5F3B" w14:textId="77777777" w:rsidR="00DD289D" w:rsidRDefault="00DD289D" w:rsidP="00DD289D">
      <w:pPr>
        <w:pStyle w:val="ListParagraph"/>
        <w:numPr>
          <w:ilvl w:val="0"/>
          <w:numId w:val="36"/>
        </w:numPr>
        <w:rPr>
          <w:b/>
          <w:bCs/>
          <w:noProof/>
        </w:rPr>
        <w:sectPr w:rsidR="00DD289D">
          <w:headerReference w:type="default" r:id="rId8"/>
          <w:footerReference w:type="default" r:id="rId9"/>
          <w:pgSz w:w="12240" w:h="15840"/>
          <w:pgMar w:top="1440" w:right="1440" w:bottom="1440" w:left="1440" w:header="720" w:footer="720" w:gutter="0"/>
          <w:cols w:space="720"/>
          <w:docGrid w:linePitch="360"/>
        </w:sectPr>
      </w:pPr>
    </w:p>
    <w:p w14:paraId="1D3E6382" w14:textId="614C4772" w:rsidR="00DD289D" w:rsidRPr="00DD289D" w:rsidRDefault="005E1421" w:rsidP="00DD289D">
      <w:pPr>
        <w:pStyle w:val="ListParagraph"/>
        <w:numPr>
          <w:ilvl w:val="0"/>
          <w:numId w:val="36"/>
        </w:numPr>
        <w:rPr>
          <w:b/>
          <w:bCs/>
          <w:noProof/>
        </w:rPr>
      </w:pPr>
      <w:hyperlink w:anchor="General" w:history="1">
        <w:r w:rsidR="00DD289D" w:rsidRPr="00DD289D">
          <w:rPr>
            <w:rStyle w:val="Hyperlink"/>
            <w:b/>
            <w:bCs/>
            <w:noProof/>
          </w:rPr>
          <w:t>General</w:t>
        </w:r>
      </w:hyperlink>
    </w:p>
    <w:p w14:paraId="60C72AB8" w14:textId="494707E4" w:rsidR="00DD289D" w:rsidRPr="00DD289D" w:rsidRDefault="005E1421" w:rsidP="00DD289D">
      <w:pPr>
        <w:pStyle w:val="ListParagraph"/>
        <w:numPr>
          <w:ilvl w:val="0"/>
          <w:numId w:val="36"/>
        </w:numPr>
        <w:rPr>
          <w:b/>
          <w:bCs/>
          <w:noProof/>
        </w:rPr>
      </w:pPr>
      <w:hyperlink w:anchor="Funding" w:history="1">
        <w:r w:rsidR="00DD289D" w:rsidRPr="00DD289D">
          <w:rPr>
            <w:rStyle w:val="Hyperlink"/>
            <w:b/>
            <w:bCs/>
            <w:noProof/>
          </w:rPr>
          <w:t>Funding</w:t>
        </w:r>
      </w:hyperlink>
    </w:p>
    <w:p w14:paraId="35A0E766" w14:textId="7D31EF92" w:rsidR="00DD289D" w:rsidRPr="00DD289D" w:rsidRDefault="005E1421" w:rsidP="00DD289D">
      <w:pPr>
        <w:pStyle w:val="ListParagraph"/>
        <w:numPr>
          <w:ilvl w:val="0"/>
          <w:numId w:val="36"/>
        </w:numPr>
        <w:rPr>
          <w:b/>
          <w:bCs/>
          <w:noProof/>
        </w:rPr>
      </w:pPr>
      <w:hyperlink w:anchor="Processing" w:history="1">
        <w:r w:rsidR="00DD289D" w:rsidRPr="00DD289D">
          <w:rPr>
            <w:rStyle w:val="Hyperlink"/>
            <w:b/>
            <w:bCs/>
            <w:noProof/>
          </w:rPr>
          <w:t>Processing/Placement</w:t>
        </w:r>
      </w:hyperlink>
    </w:p>
    <w:p w14:paraId="0886C785" w14:textId="5C62BACC" w:rsidR="00DD289D" w:rsidRPr="00DD289D" w:rsidRDefault="005E1421" w:rsidP="00DD289D">
      <w:pPr>
        <w:pStyle w:val="ListParagraph"/>
        <w:numPr>
          <w:ilvl w:val="0"/>
          <w:numId w:val="36"/>
        </w:numPr>
        <w:rPr>
          <w:b/>
          <w:bCs/>
          <w:noProof/>
        </w:rPr>
      </w:pPr>
      <w:hyperlink w:anchor="Travel" w:history="1">
        <w:r w:rsidR="00DD289D" w:rsidRPr="00DD289D">
          <w:rPr>
            <w:rStyle w:val="Hyperlink"/>
            <w:b/>
            <w:bCs/>
            <w:noProof/>
          </w:rPr>
          <w:t>Travel</w:t>
        </w:r>
      </w:hyperlink>
    </w:p>
    <w:p w14:paraId="45E3998E" w14:textId="2F479E01" w:rsidR="00DD289D" w:rsidRPr="00DD289D" w:rsidRDefault="005E1421" w:rsidP="00DD289D">
      <w:pPr>
        <w:pStyle w:val="ListParagraph"/>
        <w:numPr>
          <w:ilvl w:val="0"/>
          <w:numId w:val="36"/>
        </w:numPr>
        <w:rPr>
          <w:b/>
          <w:bCs/>
          <w:noProof/>
        </w:rPr>
      </w:pPr>
      <w:hyperlink w:anchor="Documentation" w:history="1">
        <w:r w:rsidR="00DD289D" w:rsidRPr="00DD289D">
          <w:rPr>
            <w:rStyle w:val="Hyperlink"/>
            <w:b/>
            <w:bCs/>
            <w:noProof/>
          </w:rPr>
          <w:t>Documentation</w:t>
        </w:r>
      </w:hyperlink>
    </w:p>
    <w:p w14:paraId="114DF2E6" w14:textId="05AB923C" w:rsidR="00DD289D" w:rsidRPr="00DD289D" w:rsidRDefault="005E1421" w:rsidP="00DD289D">
      <w:pPr>
        <w:pStyle w:val="ListParagraph"/>
        <w:numPr>
          <w:ilvl w:val="0"/>
          <w:numId w:val="36"/>
        </w:numPr>
        <w:rPr>
          <w:b/>
          <w:bCs/>
          <w:noProof/>
        </w:rPr>
      </w:pPr>
      <w:hyperlink w:anchor="Benefits" w:history="1">
        <w:r w:rsidR="00DD289D" w:rsidRPr="00DD289D">
          <w:rPr>
            <w:rStyle w:val="Hyperlink"/>
            <w:b/>
            <w:bCs/>
            <w:noProof/>
          </w:rPr>
          <w:t>Benefits</w:t>
        </w:r>
      </w:hyperlink>
    </w:p>
    <w:p w14:paraId="6D770C6D" w14:textId="5ACDD650" w:rsidR="00DD289D" w:rsidRPr="00DD289D" w:rsidRDefault="005E1421" w:rsidP="00DD289D">
      <w:pPr>
        <w:pStyle w:val="ListParagraph"/>
        <w:numPr>
          <w:ilvl w:val="0"/>
          <w:numId w:val="36"/>
        </w:numPr>
        <w:rPr>
          <w:b/>
          <w:bCs/>
          <w:noProof/>
        </w:rPr>
      </w:pPr>
      <w:hyperlink w:anchor="Legal" w:history="1">
        <w:r w:rsidR="00DD289D" w:rsidRPr="00DD289D">
          <w:rPr>
            <w:rStyle w:val="Hyperlink"/>
            <w:b/>
            <w:bCs/>
            <w:noProof/>
          </w:rPr>
          <w:t>Legal</w:t>
        </w:r>
      </w:hyperlink>
    </w:p>
    <w:p w14:paraId="352AA836" w14:textId="4EBAC986" w:rsidR="00DD289D" w:rsidRPr="00DD289D" w:rsidRDefault="005E1421" w:rsidP="00DD289D">
      <w:pPr>
        <w:pStyle w:val="ListParagraph"/>
        <w:numPr>
          <w:ilvl w:val="0"/>
          <w:numId w:val="36"/>
        </w:numPr>
        <w:rPr>
          <w:b/>
          <w:bCs/>
          <w:noProof/>
        </w:rPr>
      </w:pPr>
      <w:hyperlink w:anchor="Housing" w:history="1">
        <w:r w:rsidR="00DD289D" w:rsidRPr="00DD289D">
          <w:rPr>
            <w:rStyle w:val="Hyperlink"/>
            <w:b/>
            <w:bCs/>
            <w:noProof/>
          </w:rPr>
          <w:t>Housing</w:t>
        </w:r>
      </w:hyperlink>
    </w:p>
    <w:p w14:paraId="087D06ED" w14:textId="589EE014" w:rsidR="00DD289D" w:rsidRPr="00DD289D" w:rsidRDefault="005E1421" w:rsidP="00DD289D">
      <w:pPr>
        <w:pStyle w:val="ListParagraph"/>
        <w:numPr>
          <w:ilvl w:val="0"/>
          <w:numId w:val="36"/>
        </w:numPr>
        <w:rPr>
          <w:b/>
          <w:bCs/>
          <w:noProof/>
        </w:rPr>
      </w:pPr>
      <w:hyperlink w:anchor="Cultural" w:history="1">
        <w:r w:rsidR="00DD289D" w:rsidRPr="00DD289D">
          <w:rPr>
            <w:rStyle w:val="Hyperlink"/>
            <w:b/>
            <w:bCs/>
            <w:noProof/>
          </w:rPr>
          <w:t>Cultural Orientation/Interpretation</w:t>
        </w:r>
      </w:hyperlink>
    </w:p>
    <w:p w14:paraId="7B4A8A19" w14:textId="770C5112" w:rsidR="00DD289D" w:rsidRPr="00DD289D" w:rsidRDefault="005E1421" w:rsidP="00DD289D">
      <w:pPr>
        <w:pStyle w:val="ListParagraph"/>
        <w:numPr>
          <w:ilvl w:val="0"/>
          <w:numId w:val="36"/>
        </w:numPr>
        <w:rPr>
          <w:b/>
          <w:bCs/>
          <w:noProof/>
        </w:rPr>
      </w:pPr>
      <w:hyperlink w:anchor="Outmigration" w:history="1">
        <w:r w:rsidR="00DD289D" w:rsidRPr="00DD289D">
          <w:rPr>
            <w:rStyle w:val="Hyperlink"/>
            <w:b/>
            <w:bCs/>
            <w:noProof/>
          </w:rPr>
          <w:t>Out-migration</w:t>
        </w:r>
      </w:hyperlink>
    </w:p>
    <w:p w14:paraId="2615EAD0" w14:textId="22265CAD" w:rsidR="00DD289D" w:rsidRPr="00DD289D" w:rsidRDefault="005E1421" w:rsidP="00DD289D">
      <w:pPr>
        <w:pStyle w:val="ListParagraph"/>
        <w:numPr>
          <w:ilvl w:val="0"/>
          <w:numId w:val="36"/>
        </w:numPr>
        <w:rPr>
          <w:b/>
          <w:bCs/>
          <w:noProof/>
        </w:rPr>
      </w:pPr>
      <w:hyperlink w:anchor="Walkins" w:history="1">
        <w:r w:rsidR="00DD289D" w:rsidRPr="00DD289D">
          <w:rPr>
            <w:rStyle w:val="Hyperlink"/>
            <w:b/>
            <w:bCs/>
            <w:noProof/>
          </w:rPr>
          <w:t>Walk-i</w:t>
        </w:r>
        <w:r w:rsidR="00DD289D" w:rsidRPr="00DD289D">
          <w:rPr>
            <w:rStyle w:val="Hyperlink"/>
            <w:b/>
            <w:bCs/>
            <w:noProof/>
          </w:rPr>
          <w:t>n</w:t>
        </w:r>
        <w:r w:rsidR="00DD289D" w:rsidRPr="00DD289D">
          <w:rPr>
            <w:rStyle w:val="Hyperlink"/>
            <w:b/>
            <w:bCs/>
            <w:noProof/>
          </w:rPr>
          <w:t xml:space="preserve"> SIVs</w:t>
        </w:r>
      </w:hyperlink>
    </w:p>
    <w:p w14:paraId="19675ECA" w14:textId="12C30ECD" w:rsidR="00DD289D" w:rsidRPr="00DD289D" w:rsidRDefault="005E1421" w:rsidP="00DD289D">
      <w:pPr>
        <w:pStyle w:val="ListParagraph"/>
        <w:numPr>
          <w:ilvl w:val="0"/>
          <w:numId w:val="36"/>
        </w:numPr>
        <w:rPr>
          <w:b/>
          <w:bCs/>
          <w:noProof/>
        </w:rPr>
      </w:pPr>
      <w:hyperlink w:anchor="Minors" w:history="1">
        <w:r w:rsidR="00DD289D" w:rsidRPr="00DD289D">
          <w:rPr>
            <w:rStyle w:val="Hyperlink"/>
            <w:b/>
            <w:bCs/>
            <w:noProof/>
          </w:rPr>
          <w:t>Minors</w:t>
        </w:r>
      </w:hyperlink>
    </w:p>
    <w:p w14:paraId="23DA352C" w14:textId="77777777" w:rsidR="00DD289D" w:rsidRDefault="00DD289D" w:rsidP="00DD289D">
      <w:pPr>
        <w:rPr>
          <w:b/>
          <w:bCs/>
          <w:noProof/>
          <w:u w:val="single"/>
        </w:rPr>
        <w:sectPr w:rsidR="00DD289D" w:rsidSect="00DD289D">
          <w:type w:val="continuous"/>
          <w:pgSz w:w="12240" w:h="15840"/>
          <w:pgMar w:top="1440" w:right="1440" w:bottom="1440" w:left="1440" w:header="720" w:footer="720" w:gutter="0"/>
          <w:cols w:num="2" w:space="720"/>
          <w:docGrid w:linePitch="360"/>
        </w:sectPr>
      </w:pPr>
    </w:p>
    <w:p w14:paraId="1136F817" w14:textId="675E3312" w:rsidR="00DD289D" w:rsidRPr="004A50D4" w:rsidRDefault="00DD289D" w:rsidP="00DD289D">
      <w:pPr>
        <w:rPr>
          <w:b/>
          <w:bCs/>
          <w:noProof/>
          <w:u w:val="single"/>
        </w:rPr>
      </w:pPr>
    </w:p>
    <w:p w14:paraId="03AAAED0" w14:textId="77777777" w:rsidR="00B04C6D" w:rsidRPr="004A50D4" w:rsidRDefault="00B04C6D">
      <w:pPr>
        <w:rPr>
          <w:noProof/>
        </w:rPr>
      </w:pPr>
    </w:p>
    <w:p w14:paraId="5EE4BD93" w14:textId="77777777" w:rsidR="00AF035C" w:rsidRPr="004A50D4" w:rsidRDefault="00AF035C" w:rsidP="00EE442F">
      <w:pPr>
        <w:rPr>
          <w:b/>
          <w:bCs/>
          <w:noProof/>
          <w:u w:val="single"/>
        </w:rPr>
      </w:pPr>
      <w:bookmarkStart w:id="0" w:name="General"/>
      <w:r w:rsidRPr="004A50D4">
        <w:rPr>
          <w:b/>
          <w:bCs/>
          <w:noProof/>
          <w:u w:val="single"/>
        </w:rPr>
        <w:t>General</w:t>
      </w:r>
    </w:p>
    <w:bookmarkEnd w:id="0"/>
    <w:p w14:paraId="2D62D937" w14:textId="77777777" w:rsidR="005D1DE8" w:rsidRPr="004A50D4" w:rsidRDefault="00AF035C" w:rsidP="00EE442F">
      <w:pPr>
        <w:pStyle w:val="ListParagraph"/>
        <w:numPr>
          <w:ilvl w:val="0"/>
          <w:numId w:val="8"/>
        </w:numPr>
      </w:pPr>
      <w:r w:rsidRPr="004A50D4">
        <w:rPr>
          <w:b/>
          <w:bCs/>
        </w:rPr>
        <w:t>How do I sign up for the APA Update?</w:t>
      </w:r>
      <w:r w:rsidRPr="004A50D4">
        <w:t xml:space="preserve"> </w:t>
      </w:r>
    </w:p>
    <w:p w14:paraId="66530D03" w14:textId="464F1F80" w:rsidR="00AF035C" w:rsidRPr="004A50D4" w:rsidRDefault="005D1DE8" w:rsidP="00EE442F">
      <w:pPr>
        <w:pStyle w:val="ListParagraph"/>
        <w:numPr>
          <w:ilvl w:val="1"/>
          <w:numId w:val="8"/>
        </w:numPr>
        <w:rPr>
          <w:rStyle w:val="Hyperlink"/>
          <w:color w:val="auto"/>
          <w:u w:val="none"/>
        </w:rPr>
      </w:pPr>
      <w:r w:rsidRPr="004A50D4">
        <w:t>Email</w:t>
      </w:r>
      <w:r w:rsidR="00AF035C" w:rsidRPr="004A50D4">
        <w:t xml:space="preserve"> </w:t>
      </w:r>
      <w:hyperlink r:id="rId10" w:history="1">
        <w:r w:rsidR="00AF035C" w:rsidRPr="004A50D4">
          <w:rPr>
            <w:rStyle w:val="Hyperlink"/>
          </w:rPr>
          <w:t>DDSProgramAssociate@usccb.org</w:t>
        </w:r>
      </w:hyperlink>
    </w:p>
    <w:p w14:paraId="6478512E" w14:textId="77777777" w:rsidR="00B2480B" w:rsidRPr="004A50D4" w:rsidRDefault="00B2480B" w:rsidP="00EE442F">
      <w:pPr>
        <w:pStyle w:val="ListParagraph"/>
        <w:ind w:left="1440"/>
      </w:pPr>
    </w:p>
    <w:p w14:paraId="2D045E60" w14:textId="77777777" w:rsidR="005D1DE8" w:rsidRPr="004A50D4" w:rsidRDefault="00AF035C" w:rsidP="00EE442F">
      <w:pPr>
        <w:pStyle w:val="ListParagraph"/>
        <w:numPr>
          <w:ilvl w:val="0"/>
          <w:numId w:val="8"/>
        </w:numPr>
      </w:pPr>
      <w:r w:rsidRPr="004A50D4">
        <w:rPr>
          <w:b/>
          <w:bCs/>
        </w:rPr>
        <w:t>Who is the best person to reach out with questions regarding specific APA cases that have arrived?</w:t>
      </w:r>
      <w:r w:rsidRPr="004A50D4">
        <w:t xml:space="preserve">  </w:t>
      </w:r>
    </w:p>
    <w:p w14:paraId="3302561F" w14:textId="76CF5030" w:rsidR="00AF035C" w:rsidRPr="004A50D4" w:rsidRDefault="005D1DE8" w:rsidP="00EE442F">
      <w:pPr>
        <w:pStyle w:val="ListParagraph"/>
        <w:numPr>
          <w:ilvl w:val="1"/>
          <w:numId w:val="8"/>
        </w:numPr>
      </w:pPr>
      <w:r w:rsidRPr="004A50D4">
        <w:t xml:space="preserve">Your FSC is your best point of contact. </w:t>
      </w:r>
      <w:r w:rsidR="00AF035C" w:rsidRPr="004A50D4">
        <w:t xml:space="preserve"> </w:t>
      </w:r>
    </w:p>
    <w:p w14:paraId="0A4432A8" w14:textId="77777777" w:rsidR="00B2480B" w:rsidRPr="004A50D4" w:rsidRDefault="00B2480B" w:rsidP="00EE442F">
      <w:pPr>
        <w:pStyle w:val="ListParagraph"/>
        <w:ind w:left="1440"/>
      </w:pPr>
    </w:p>
    <w:p w14:paraId="505009A6" w14:textId="096E0E1E" w:rsidR="005D1DE8" w:rsidRPr="004A50D4" w:rsidRDefault="005D1DE8" w:rsidP="00EE442F">
      <w:pPr>
        <w:pStyle w:val="ListParagraph"/>
        <w:numPr>
          <w:ilvl w:val="0"/>
          <w:numId w:val="8"/>
        </w:numPr>
      </w:pPr>
      <w:r w:rsidRPr="004A50D4">
        <w:rPr>
          <w:b/>
          <w:bCs/>
          <w:color w:val="000000"/>
        </w:rPr>
        <w:t xml:space="preserve">Where should I share resources that might </w:t>
      </w:r>
      <w:r w:rsidR="00F12DB3" w:rsidRPr="004A50D4">
        <w:rPr>
          <w:b/>
          <w:bCs/>
          <w:color w:val="000000"/>
        </w:rPr>
        <w:t xml:space="preserve">be useful to other APA partners? </w:t>
      </w:r>
    </w:p>
    <w:p w14:paraId="6A2183EF" w14:textId="75581C30" w:rsidR="00AF035C" w:rsidRPr="004A50D4" w:rsidRDefault="005D1DE8" w:rsidP="00EE442F">
      <w:pPr>
        <w:pStyle w:val="ListParagraph"/>
        <w:numPr>
          <w:ilvl w:val="1"/>
          <w:numId w:val="8"/>
        </w:numPr>
        <w:rPr>
          <w:rStyle w:val="Hyperlink"/>
          <w:color w:val="auto"/>
          <w:u w:val="none"/>
        </w:rPr>
      </w:pPr>
      <w:r w:rsidRPr="004A50D4">
        <w:rPr>
          <w:color w:val="000000"/>
        </w:rPr>
        <w:t xml:space="preserve">Share them with Peyton Smith </w:t>
      </w:r>
      <w:hyperlink r:id="rId11" w:history="1">
        <w:r w:rsidRPr="004A50D4">
          <w:rPr>
            <w:rStyle w:val="Hyperlink"/>
          </w:rPr>
          <w:t>psmith</w:t>
        </w:r>
        <w:r w:rsidR="005A04DD" w:rsidRPr="004A50D4">
          <w:rPr>
            <w:rStyle w:val="Hyperlink"/>
          </w:rPr>
          <w:t>@usccb.org</w:t>
        </w:r>
      </w:hyperlink>
    </w:p>
    <w:p w14:paraId="503E5060" w14:textId="77777777" w:rsidR="00B2480B" w:rsidRPr="004A50D4" w:rsidRDefault="00B2480B" w:rsidP="00EE442F">
      <w:pPr>
        <w:pStyle w:val="ListParagraph"/>
        <w:ind w:left="1440"/>
      </w:pPr>
    </w:p>
    <w:p w14:paraId="0675E3F2" w14:textId="7EA30D16" w:rsidR="00CF215C" w:rsidRPr="004A50D4" w:rsidRDefault="00CF215C" w:rsidP="00EE442F">
      <w:pPr>
        <w:pStyle w:val="ListParagraph"/>
        <w:numPr>
          <w:ilvl w:val="0"/>
          <w:numId w:val="8"/>
        </w:numPr>
        <w:rPr>
          <w:b/>
          <w:bCs/>
          <w:color w:val="000000"/>
        </w:rPr>
      </w:pPr>
      <w:r w:rsidRPr="004A50D4">
        <w:rPr>
          <w:b/>
          <w:bCs/>
          <w:color w:val="000000"/>
        </w:rPr>
        <w:t>Do we know if RP and APA will merge eventually?</w:t>
      </w:r>
    </w:p>
    <w:p w14:paraId="73B66685" w14:textId="44B0129C" w:rsidR="00CF215C" w:rsidRDefault="00CF215C" w:rsidP="00EE442F">
      <w:pPr>
        <w:pStyle w:val="ListParagraph"/>
        <w:numPr>
          <w:ilvl w:val="1"/>
          <w:numId w:val="8"/>
        </w:numPr>
        <w:shd w:val="clear" w:color="auto" w:fill="FFFFFF"/>
        <w:spacing w:before="100" w:beforeAutospacing="1" w:after="100" w:afterAutospacing="1"/>
        <w:rPr>
          <w:color w:val="000000"/>
        </w:rPr>
      </w:pPr>
      <w:r w:rsidRPr="004A50D4">
        <w:rPr>
          <w:color w:val="000000"/>
        </w:rPr>
        <w:t xml:space="preserve">They will stay as separate distinct programs. We continue to advocate for this as it offers more flexibility.  </w:t>
      </w:r>
    </w:p>
    <w:p w14:paraId="31C6CEA1" w14:textId="77777777" w:rsidR="00BB416D" w:rsidRDefault="00BB416D" w:rsidP="00EE442F">
      <w:pPr>
        <w:pStyle w:val="ListParagraph"/>
        <w:shd w:val="clear" w:color="auto" w:fill="FFFFFF"/>
        <w:spacing w:before="100" w:beforeAutospacing="1" w:after="100" w:afterAutospacing="1"/>
        <w:ind w:left="1440"/>
        <w:rPr>
          <w:color w:val="000000"/>
        </w:rPr>
      </w:pPr>
    </w:p>
    <w:p w14:paraId="23EA5AA8" w14:textId="435B9618" w:rsidR="00BB416D" w:rsidRPr="00BB416D" w:rsidRDefault="00BB416D" w:rsidP="00EE442F">
      <w:pPr>
        <w:pStyle w:val="ListParagraph"/>
        <w:numPr>
          <w:ilvl w:val="0"/>
          <w:numId w:val="8"/>
        </w:numPr>
        <w:shd w:val="clear" w:color="auto" w:fill="FFFFFF"/>
        <w:spacing w:before="100" w:beforeAutospacing="1" w:after="100" w:afterAutospacing="1"/>
        <w:rPr>
          <w:b/>
          <w:bCs/>
          <w:color w:val="000000"/>
        </w:rPr>
      </w:pPr>
      <w:r w:rsidRPr="00BB416D">
        <w:rPr>
          <w:b/>
          <w:bCs/>
          <w:color w:val="000000"/>
        </w:rPr>
        <w:t>How can we get access to Hummingbird?</w:t>
      </w:r>
    </w:p>
    <w:p w14:paraId="2B99EE63" w14:textId="09560951" w:rsidR="00BB416D" w:rsidRPr="004A50D4" w:rsidRDefault="00BB416D" w:rsidP="00EE442F">
      <w:pPr>
        <w:pStyle w:val="ListParagraph"/>
        <w:numPr>
          <w:ilvl w:val="1"/>
          <w:numId w:val="8"/>
        </w:numPr>
        <w:shd w:val="clear" w:color="auto" w:fill="FFFFFF"/>
        <w:spacing w:before="100" w:beforeAutospacing="1" w:after="100" w:afterAutospacing="1"/>
        <w:rPr>
          <w:color w:val="000000"/>
        </w:rPr>
      </w:pPr>
      <w:r>
        <w:rPr>
          <w:color w:val="000000"/>
        </w:rPr>
        <w:t>Only affiliate headquarters have been granted access.</w:t>
      </w:r>
    </w:p>
    <w:p w14:paraId="0034F478" w14:textId="77777777" w:rsidR="00CF215C" w:rsidRPr="004A50D4" w:rsidRDefault="00CF215C" w:rsidP="00EE442F">
      <w:pPr>
        <w:pStyle w:val="ListParagraph"/>
      </w:pPr>
    </w:p>
    <w:p w14:paraId="651A1AF5" w14:textId="4FBF7D41" w:rsidR="005D1DE8" w:rsidRPr="004A50D4" w:rsidRDefault="00F63C58" w:rsidP="00EE442F">
      <w:pPr>
        <w:pStyle w:val="ListParagraph"/>
        <w:numPr>
          <w:ilvl w:val="0"/>
          <w:numId w:val="8"/>
        </w:numPr>
      </w:pPr>
      <w:r w:rsidRPr="004A50D4">
        <w:rPr>
          <w:b/>
          <w:bCs/>
          <w:color w:val="000000"/>
        </w:rPr>
        <w:t xml:space="preserve">How do we post our needs for goods/services and get matched with a business/company? </w:t>
      </w:r>
    </w:p>
    <w:p w14:paraId="6F29C9F8" w14:textId="0181B334" w:rsidR="00796D77" w:rsidRPr="004A50D4" w:rsidRDefault="005E1421" w:rsidP="00EE442F">
      <w:pPr>
        <w:pStyle w:val="ListParagraph"/>
        <w:numPr>
          <w:ilvl w:val="1"/>
          <w:numId w:val="8"/>
        </w:numPr>
      </w:pPr>
      <w:hyperlink r:id="rId12" w:history="1">
        <w:r w:rsidR="005D1DE8" w:rsidRPr="004A50D4">
          <w:rPr>
            <w:rStyle w:val="Hyperlink"/>
            <w:bdr w:val="none" w:sz="0" w:space="0" w:color="auto" w:frame="1"/>
          </w:rPr>
          <w:t>Welcome.us</w:t>
        </w:r>
      </w:hyperlink>
      <w:r w:rsidR="005D1DE8" w:rsidRPr="004A50D4">
        <w:rPr>
          <w:color w:val="201F1E"/>
          <w:bdr w:val="none" w:sz="0" w:space="0" w:color="auto" w:frame="1"/>
        </w:rPr>
        <w:t xml:space="preserve"> is open to any affiliate.  Onboarding sessions are daily Mon-Fri at 1pm.</w:t>
      </w:r>
    </w:p>
    <w:p w14:paraId="67C492C7" w14:textId="77777777" w:rsidR="00796D77" w:rsidRPr="004A50D4" w:rsidRDefault="00796D77" w:rsidP="00EE442F">
      <w:pPr>
        <w:pStyle w:val="ListParagraph"/>
        <w:ind w:left="1440"/>
      </w:pPr>
    </w:p>
    <w:p w14:paraId="7631F219" w14:textId="77777777" w:rsidR="00C16951" w:rsidRPr="004A50D4" w:rsidRDefault="00796D77" w:rsidP="00EE442F">
      <w:pPr>
        <w:pStyle w:val="ListParagraph"/>
        <w:numPr>
          <w:ilvl w:val="0"/>
          <w:numId w:val="8"/>
        </w:numPr>
      </w:pPr>
      <w:r w:rsidRPr="004A50D4">
        <w:rPr>
          <w:b/>
          <w:bCs/>
        </w:rPr>
        <w:t>We were given guidance that we can resettle APA families across stateliness if we are struggling to find housing. If they become ORR eligible how will this affect their services?</w:t>
      </w:r>
      <w:r w:rsidRPr="004A50D4">
        <w:t xml:space="preserve"> </w:t>
      </w:r>
      <w:r w:rsidRPr="004A50D4">
        <w:rPr>
          <w:b/>
          <w:bCs/>
        </w:rPr>
        <w:t>Will they need to “transfer” services to the resettlement agency in that state?</w:t>
      </w:r>
      <w:r w:rsidRPr="004A50D4">
        <w:t xml:space="preserve"> </w:t>
      </w:r>
    </w:p>
    <w:p w14:paraId="1A4201DC" w14:textId="0B9BE1CB" w:rsidR="00CF1C5B" w:rsidRPr="004A50D4" w:rsidRDefault="00796D77" w:rsidP="00EE442F">
      <w:pPr>
        <w:pStyle w:val="ListParagraph"/>
        <w:numPr>
          <w:ilvl w:val="1"/>
          <w:numId w:val="8"/>
        </w:numPr>
      </w:pPr>
      <w:r w:rsidRPr="004A50D4">
        <w:t>You will be able to serve APA clients across state lines within 100 miles of your agency. You’ll want to follow local guidance on public benefits/accessing ORR services. For example, the local guidance might require clients to request benefits in the county/state they reside in.</w:t>
      </w:r>
    </w:p>
    <w:p w14:paraId="6FFCB906" w14:textId="77777777" w:rsidR="00CF1C5B" w:rsidRPr="004A50D4" w:rsidRDefault="00CF1C5B" w:rsidP="00EE442F">
      <w:pPr>
        <w:pStyle w:val="ListParagraph"/>
      </w:pPr>
    </w:p>
    <w:p w14:paraId="266852DA" w14:textId="77777777" w:rsidR="00C16951" w:rsidRPr="004A50D4" w:rsidRDefault="00CF1C5B" w:rsidP="00EE442F">
      <w:pPr>
        <w:pStyle w:val="ListParagraph"/>
        <w:numPr>
          <w:ilvl w:val="0"/>
          <w:numId w:val="8"/>
        </w:numPr>
        <w:rPr>
          <w:b/>
          <w:bCs/>
        </w:rPr>
      </w:pPr>
      <w:r w:rsidRPr="004A50D4">
        <w:rPr>
          <w:b/>
          <w:bCs/>
        </w:rPr>
        <w:t>What date do we use as the start date for services? For the purposes of R&amp;P and MG, is it the date they reach our agency?</w:t>
      </w:r>
      <w:r w:rsidRPr="004A50D4">
        <w:t xml:space="preserve"> </w:t>
      </w:r>
    </w:p>
    <w:p w14:paraId="717C0D6A" w14:textId="3B72FCBD" w:rsidR="00CF1C5B" w:rsidRPr="00BB7115" w:rsidRDefault="00CF1C5B" w:rsidP="00EE442F">
      <w:pPr>
        <w:pStyle w:val="ListParagraph"/>
        <w:numPr>
          <w:ilvl w:val="1"/>
          <w:numId w:val="8"/>
        </w:numPr>
        <w:rPr>
          <w:b/>
          <w:bCs/>
        </w:rPr>
      </w:pPr>
      <w:r w:rsidRPr="004A50D4">
        <w:t xml:space="preserve">For R&amp;P it is the date of arrival to your city unless the client is a walk-in SIV (for which you would use the date of assurance timestamped on the assurance form in MRIS). For MG it depends on the client’s immigration type (refugee, asylee, Cuban/Haitian parolee, Afghan humanitarian parolee, etc.). You can reach out to your MG FSC to chat through this. For APA it depends on whether the clients arrived through an IOM-booked flight (meaning they completed their full processing at a Safe Haven) or whether they are walk-in APA clients. APA clients who arrive to your city of </w:t>
      </w:r>
      <w:proofErr w:type="gramStart"/>
      <w:r w:rsidRPr="004A50D4">
        <w:t>final destination</w:t>
      </w:r>
      <w:proofErr w:type="gramEnd"/>
      <w:r w:rsidRPr="004A50D4">
        <w:t xml:space="preserve"> via an IOM booked flight will start their service period on the date of arrival to your city. Please </w:t>
      </w:r>
      <w:proofErr w:type="gramStart"/>
      <w:r w:rsidRPr="004A50D4">
        <w:t>take a look</w:t>
      </w:r>
      <w:proofErr w:type="gramEnd"/>
      <w:r w:rsidRPr="004A50D4">
        <w:t xml:space="preserve"> at the walk-in APA client guidance to determine the service start date for walk-in SIVs based on the arrival scenario.</w:t>
      </w:r>
    </w:p>
    <w:p w14:paraId="4556A88A" w14:textId="77777777" w:rsidR="00BB7115" w:rsidRPr="004A50D4" w:rsidRDefault="00BB7115" w:rsidP="00BB7115">
      <w:pPr>
        <w:pStyle w:val="ListParagraph"/>
        <w:ind w:left="1440"/>
        <w:rPr>
          <w:b/>
          <w:bCs/>
        </w:rPr>
      </w:pPr>
    </w:p>
    <w:p w14:paraId="49550954" w14:textId="77777777" w:rsidR="00C16951" w:rsidRPr="004A50D4" w:rsidRDefault="00C16951" w:rsidP="00EE442F">
      <w:pPr>
        <w:pStyle w:val="ListParagraph"/>
        <w:numPr>
          <w:ilvl w:val="0"/>
          <w:numId w:val="8"/>
        </w:numPr>
        <w:shd w:val="clear" w:color="auto" w:fill="FFFFFF"/>
        <w:spacing w:before="100" w:beforeAutospacing="1" w:after="100" w:afterAutospacing="1"/>
        <w:rPr>
          <w:b/>
          <w:bCs/>
          <w:color w:val="000000"/>
        </w:rPr>
      </w:pPr>
      <w:r w:rsidRPr="004A50D4">
        <w:rPr>
          <w:b/>
          <w:bCs/>
          <w:color w:val="000000"/>
        </w:rPr>
        <w:t>Is there a way we can find out in advance if they have received the COVID vaccine?  That way we will know whether they need to quarantine per CDC Travel guidelines.</w:t>
      </w:r>
    </w:p>
    <w:p w14:paraId="6496194B" w14:textId="482299B4" w:rsidR="003D16B5" w:rsidRPr="003D16B5" w:rsidRDefault="00C16951" w:rsidP="00EE442F">
      <w:pPr>
        <w:pStyle w:val="ListParagraph"/>
        <w:numPr>
          <w:ilvl w:val="1"/>
          <w:numId w:val="8"/>
        </w:numPr>
        <w:shd w:val="clear" w:color="auto" w:fill="FFFFFF"/>
        <w:spacing w:before="100" w:beforeAutospacing="1" w:after="100" w:afterAutospacing="1"/>
        <w:rPr>
          <w:b/>
          <w:bCs/>
          <w:color w:val="000000"/>
        </w:rPr>
      </w:pPr>
      <w:r w:rsidRPr="004A50D4">
        <w:rPr>
          <w:color w:val="000000"/>
        </w:rPr>
        <w:t>All APA beneficiaries are being offered a vaccine. As a condition of parole, they need to accept. They should have the CDC vaccination record. You can ask to see this.</w:t>
      </w:r>
      <w:r w:rsidR="003D16B5">
        <w:rPr>
          <w:color w:val="000000"/>
        </w:rPr>
        <w:br/>
      </w:r>
    </w:p>
    <w:p w14:paraId="347D6DF2" w14:textId="77777777" w:rsidR="003D16B5" w:rsidRDefault="003D16B5" w:rsidP="00EE442F">
      <w:pPr>
        <w:numPr>
          <w:ilvl w:val="0"/>
          <w:numId w:val="8"/>
        </w:numPr>
        <w:shd w:val="clear" w:color="auto" w:fill="FFFFFF"/>
        <w:contextualSpacing/>
        <w:rPr>
          <w:rFonts w:ascii="Calibri" w:hAnsi="Calibri" w:cs="Calibri"/>
          <w:color w:val="201F1E"/>
          <w:sz w:val="22"/>
          <w:szCs w:val="22"/>
        </w:rPr>
      </w:pPr>
      <w:r w:rsidRPr="003D16B5">
        <w:rPr>
          <w:b/>
          <w:bCs/>
          <w:color w:val="000000"/>
        </w:rPr>
        <w:t xml:space="preserve">For reporting that all vaccines have been given to Parolee’s on the USCIS website, is this supposed to be done for each individual or just the adults, 18 and over? Also, for those who had the COVID vaccine done in Kabul or somewhere </w:t>
      </w:r>
      <w:proofErr w:type="gramStart"/>
      <w:r w:rsidRPr="003D16B5">
        <w:rPr>
          <w:b/>
          <w:bCs/>
          <w:color w:val="000000"/>
        </w:rPr>
        <w:t>overseas</w:t>
      </w:r>
      <w:proofErr w:type="gramEnd"/>
      <w:r w:rsidRPr="003D16B5">
        <w:rPr>
          <w:b/>
          <w:bCs/>
          <w:color w:val="000000"/>
        </w:rPr>
        <w:t xml:space="preserve"> but they do not have proof, do they need to get the vaccine again?</w:t>
      </w:r>
      <w:r w:rsidRPr="003D16B5">
        <w:rPr>
          <w:rFonts w:ascii="Calibri" w:hAnsi="Calibri" w:cs="Calibri"/>
          <w:color w:val="201F1E"/>
          <w:sz w:val="22"/>
          <w:szCs w:val="22"/>
        </w:rPr>
        <w:t xml:space="preserve"> </w:t>
      </w:r>
    </w:p>
    <w:p w14:paraId="1D251344" w14:textId="50E16EB3" w:rsidR="00BB7115" w:rsidRDefault="001977C5" w:rsidP="00BB7115">
      <w:pPr>
        <w:pStyle w:val="ListParagraph"/>
        <w:numPr>
          <w:ilvl w:val="1"/>
          <w:numId w:val="8"/>
        </w:numPr>
        <w:shd w:val="clear" w:color="auto" w:fill="FFFFFF"/>
        <w:spacing w:before="100" w:beforeAutospacing="1" w:after="100" w:afterAutospacing="1"/>
        <w:rPr>
          <w:color w:val="000000"/>
        </w:rPr>
      </w:pPr>
      <w:r w:rsidRPr="001977C5">
        <w:rPr>
          <w:color w:val="000000"/>
        </w:rPr>
        <w:t>The attestation only needs to be submitted for clients who did not go to/complete their processing at a Safe Haven</w:t>
      </w:r>
      <w:r w:rsidR="001D028E">
        <w:rPr>
          <w:color w:val="000000"/>
        </w:rPr>
        <w:t xml:space="preserve">. </w:t>
      </w:r>
      <w:r w:rsidR="003D16B5" w:rsidRPr="003D16B5">
        <w:rPr>
          <w:color w:val="000000"/>
        </w:rPr>
        <w:t>The below is what the clients are attesting to when they submit the form online:</w:t>
      </w:r>
      <w:r w:rsidR="003D16B5">
        <w:rPr>
          <w:color w:val="000000"/>
        </w:rPr>
        <w:t xml:space="preserve"> </w:t>
      </w:r>
      <w:r w:rsidR="003D16B5" w:rsidRPr="003D16B5">
        <w:rPr>
          <w:color w:val="000000"/>
        </w:rPr>
        <w:t>By clicking "submit" below, I hereby certify and attest that I have received at least one dose of the COVID-19 vaccine (or that I am under 12 years of age) and that I have been vaccinated for mumps, measles, rubella (MMR), and polio, and have undergone tuberculosis testing (and if positive, have taken appropriate isolation and treatment measures).</w:t>
      </w:r>
    </w:p>
    <w:p w14:paraId="340BCEAA" w14:textId="296CD3E1" w:rsidR="00BB7115" w:rsidRDefault="003D16B5" w:rsidP="00BB7115">
      <w:pPr>
        <w:pStyle w:val="ListParagraph"/>
        <w:numPr>
          <w:ilvl w:val="1"/>
          <w:numId w:val="8"/>
        </w:numPr>
        <w:shd w:val="clear" w:color="auto" w:fill="FFFFFF"/>
        <w:spacing w:before="100" w:beforeAutospacing="1" w:after="100" w:afterAutospacing="1"/>
        <w:rPr>
          <w:color w:val="000000"/>
        </w:rPr>
      </w:pPr>
      <w:r w:rsidRPr="00BB7115">
        <w:rPr>
          <w:color w:val="000000"/>
        </w:rPr>
        <w:t>For clients that do not have proof of vaccination they will need to get their vaccinations and attest to their compliance: Get vaccinated for measles, mumps, and rubella (MMR), polio, and one dose of the COVID vaccine, absent proof of prior vaccination</w:t>
      </w:r>
      <w:r w:rsidR="00BB7115" w:rsidRPr="00BB7115">
        <w:rPr>
          <w:color w:val="000000"/>
        </w:rPr>
        <w:t>.</w:t>
      </w:r>
    </w:p>
    <w:p w14:paraId="39766551" w14:textId="77777777" w:rsidR="003D16B5" w:rsidRPr="003D16B5" w:rsidRDefault="003D16B5" w:rsidP="00EE442F">
      <w:pPr>
        <w:pStyle w:val="ListParagraph"/>
        <w:shd w:val="clear" w:color="auto" w:fill="FFFFFF"/>
        <w:spacing w:before="100" w:beforeAutospacing="1" w:after="100" w:afterAutospacing="1"/>
        <w:ind w:left="1440"/>
        <w:rPr>
          <w:color w:val="000000"/>
        </w:rPr>
      </w:pPr>
    </w:p>
    <w:p w14:paraId="348CF746" w14:textId="0119AE6F" w:rsidR="00C16951" w:rsidRPr="004A50D4" w:rsidRDefault="00C16951" w:rsidP="00EE442F">
      <w:pPr>
        <w:pStyle w:val="ListParagraph"/>
        <w:numPr>
          <w:ilvl w:val="0"/>
          <w:numId w:val="8"/>
        </w:numPr>
        <w:shd w:val="clear" w:color="auto" w:fill="FFFFFF"/>
        <w:spacing w:before="100" w:beforeAutospacing="1" w:after="100" w:afterAutospacing="1"/>
        <w:rPr>
          <w:b/>
          <w:bCs/>
          <w:color w:val="000000"/>
        </w:rPr>
      </w:pPr>
      <w:r w:rsidRPr="004A50D4">
        <w:rPr>
          <w:b/>
          <w:bCs/>
          <w:color w:val="000000"/>
        </w:rPr>
        <w:t xml:space="preserve">Can </w:t>
      </w:r>
      <w:r w:rsidR="00195660" w:rsidRPr="004A50D4">
        <w:rPr>
          <w:b/>
          <w:bCs/>
          <w:color w:val="000000"/>
        </w:rPr>
        <w:t>we</w:t>
      </w:r>
      <w:r w:rsidRPr="004A50D4">
        <w:rPr>
          <w:b/>
          <w:bCs/>
          <w:color w:val="000000"/>
        </w:rPr>
        <w:t xml:space="preserve"> enroll APA clients in MG </w:t>
      </w:r>
      <w:r w:rsidR="00195660" w:rsidRPr="004A50D4">
        <w:rPr>
          <w:b/>
          <w:bCs/>
          <w:color w:val="000000"/>
        </w:rPr>
        <w:t>and PC via MRIS?</w:t>
      </w:r>
    </w:p>
    <w:p w14:paraId="1EF70EC0" w14:textId="3F1F92A2" w:rsidR="00C16951" w:rsidRPr="004A50D4" w:rsidRDefault="00195660" w:rsidP="00EE442F">
      <w:pPr>
        <w:pStyle w:val="ListParagraph"/>
        <w:numPr>
          <w:ilvl w:val="1"/>
          <w:numId w:val="8"/>
        </w:numPr>
        <w:shd w:val="clear" w:color="auto" w:fill="FFFFFF"/>
        <w:spacing w:before="100" w:beforeAutospacing="1" w:after="100" w:afterAutospacing="1"/>
        <w:rPr>
          <w:color w:val="000000"/>
        </w:rPr>
      </w:pPr>
      <w:r w:rsidRPr="004A50D4">
        <w:rPr>
          <w:color w:val="000000"/>
        </w:rPr>
        <w:t>Y</w:t>
      </w:r>
      <w:r w:rsidR="00C16951" w:rsidRPr="004A50D4">
        <w:rPr>
          <w:color w:val="000000"/>
        </w:rPr>
        <w:t xml:space="preserve">ou should be able to enroll </w:t>
      </w:r>
      <w:r w:rsidRPr="004A50D4">
        <w:rPr>
          <w:color w:val="000000"/>
        </w:rPr>
        <w:t xml:space="preserve">clients into MG via MRIS now. </w:t>
      </w:r>
      <w:r w:rsidR="00C16951" w:rsidRPr="004A50D4">
        <w:rPr>
          <w:color w:val="000000"/>
        </w:rPr>
        <w:t>If you have any issues, please reach out to your FSC or MRIS Helpdesk.</w:t>
      </w:r>
    </w:p>
    <w:p w14:paraId="76DEF3E5" w14:textId="2A1068C2" w:rsidR="00C16951" w:rsidRDefault="00195660" w:rsidP="00EE442F">
      <w:pPr>
        <w:pStyle w:val="ListParagraph"/>
        <w:numPr>
          <w:ilvl w:val="1"/>
          <w:numId w:val="8"/>
        </w:numPr>
        <w:shd w:val="clear" w:color="auto" w:fill="FFFFFF"/>
        <w:spacing w:before="100" w:beforeAutospacing="1" w:after="100" w:afterAutospacing="1"/>
        <w:rPr>
          <w:color w:val="000000"/>
        </w:rPr>
      </w:pPr>
      <w:r w:rsidRPr="004A50D4">
        <w:rPr>
          <w:color w:val="000000"/>
        </w:rPr>
        <w:t>We are still working on this function for PC.</w:t>
      </w:r>
      <w:r w:rsidR="00680656">
        <w:rPr>
          <w:color w:val="000000"/>
        </w:rPr>
        <w:br/>
      </w:r>
    </w:p>
    <w:p w14:paraId="1D62887F" w14:textId="77777777" w:rsidR="00680656" w:rsidRPr="00680656" w:rsidRDefault="00680656" w:rsidP="00EE442F">
      <w:pPr>
        <w:numPr>
          <w:ilvl w:val="0"/>
          <w:numId w:val="8"/>
        </w:numPr>
        <w:contextualSpacing/>
        <w:rPr>
          <w:b/>
          <w:bCs/>
        </w:rPr>
      </w:pPr>
      <w:r w:rsidRPr="00680656">
        <w:rPr>
          <w:b/>
          <w:bCs/>
        </w:rPr>
        <w:t xml:space="preserve">If we get an arrival notice for an SIV case through MRIS that includes parolees, should we just be handling the whole case through R&amp;P? </w:t>
      </w:r>
    </w:p>
    <w:p w14:paraId="73FADA40" w14:textId="0B29D98C" w:rsidR="00EE16BB" w:rsidRDefault="00680656" w:rsidP="00EE442F">
      <w:pPr>
        <w:numPr>
          <w:ilvl w:val="1"/>
          <w:numId w:val="8"/>
        </w:numPr>
        <w:contextualSpacing/>
      </w:pPr>
      <w:r w:rsidRPr="00680656">
        <w:lastRenderedPageBreak/>
        <w:t>R&amp;P eligible clients would go into the R&amp;P program and the humanitarian parolees would go into the APA program.</w:t>
      </w:r>
      <w:r w:rsidR="00EE16BB">
        <w:br/>
      </w:r>
    </w:p>
    <w:p w14:paraId="64656F6F" w14:textId="77777777" w:rsidR="00EE16BB" w:rsidRPr="00BB416D" w:rsidRDefault="00EE16BB" w:rsidP="00EE442F">
      <w:pPr>
        <w:pStyle w:val="ListParagraph"/>
        <w:numPr>
          <w:ilvl w:val="0"/>
          <w:numId w:val="8"/>
        </w:numPr>
        <w:shd w:val="clear" w:color="auto" w:fill="FFFFFF"/>
        <w:spacing w:before="100" w:beforeAutospacing="1" w:after="100" w:afterAutospacing="1"/>
        <w:rPr>
          <w:b/>
          <w:bCs/>
          <w:color w:val="000000"/>
        </w:rPr>
      </w:pPr>
      <w:r w:rsidRPr="00BB416D">
        <w:rPr>
          <w:b/>
          <w:bCs/>
          <w:color w:val="000000"/>
        </w:rPr>
        <w:t xml:space="preserve">In MRIS, besides an R&amp;P, Match, VCS tab, will we see an APA tab as well? </w:t>
      </w:r>
    </w:p>
    <w:p w14:paraId="378304F8" w14:textId="3BD67AFB" w:rsidR="00680656" w:rsidRPr="00DC7A90" w:rsidRDefault="00EE16BB" w:rsidP="00EE442F">
      <w:pPr>
        <w:pStyle w:val="ListParagraph"/>
        <w:numPr>
          <w:ilvl w:val="1"/>
          <w:numId w:val="8"/>
        </w:numPr>
        <w:shd w:val="clear" w:color="auto" w:fill="FFFFFF"/>
        <w:spacing w:before="100" w:beforeAutospacing="1" w:after="100" w:afterAutospacing="1"/>
        <w:rPr>
          <w:color w:val="000000"/>
        </w:rPr>
      </w:pPr>
      <w:r w:rsidRPr="00BB416D">
        <w:rPr>
          <w:color w:val="000000"/>
        </w:rPr>
        <w:t xml:space="preserve">Yes, if you cannot see this, reach </w:t>
      </w:r>
      <w:r w:rsidRPr="00BB416D">
        <w:t xml:space="preserve">out to Salma </w:t>
      </w:r>
      <w:proofErr w:type="spellStart"/>
      <w:r w:rsidRPr="00BB416D">
        <w:t>Howeedy</w:t>
      </w:r>
      <w:proofErr w:type="spellEnd"/>
      <w:r w:rsidRPr="00BB416D">
        <w:t xml:space="preserve"> (</w:t>
      </w:r>
      <w:hyperlink r:id="rId13" w:history="1">
        <w:r w:rsidRPr="00BB416D">
          <w:rPr>
            <w:rStyle w:val="Hyperlink"/>
            <w:color w:val="auto"/>
          </w:rPr>
          <w:t>MRStemp_showeedy@usccb.org</w:t>
        </w:r>
      </w:hyperlink>
      <w:r w:rsidRPr="00BB416D">
        <w:t xml:space="preserve">) to check on your </w:t>
      </w:r>
      <w:proofErr w:type="spellStart"/>
      <w:r w:rsidRPr="00BB416D">
        <w:t>MRSConnect</w:t>
      </w:r>
      <w:proofErr w:type="spellEnd"/>
      <w:r w:rsidRPr="00BB416D">
        <w:t xml:space="preserve"> permissions.</w:t>
      </w:r>
    </w:p>
    <w:p w14:paraId="2E38B146" w14:textId="77777777" w:rsidR="00DC7A90" w:rsidRPr="00DC7A90" w:rsidRDefault="00DC7A90" w:rsidP="00DC7A90">
      <w:pPr>
        <w:pStyle w:val="ListParagraph"/>
        <w:shd w:val="clear" w:color="auto" w:fill="FFFFFF"/>
        <w:spacing w:before="100" w:beforeAutospacing="1" w:after="100" w:afterAutospacing="1"/>
        <w:ind w:left="1440"/>
        <w:rPr>
          <w:color w:val="000000"/>
        </w:rPr>
      </w:pPr>
    </w:p>
    <w:p w14:paraId="445420DB" w14:textId="77777777" w:rsidR="00BB7115" w:rsidRDefault="00DC7A90" w:rsidP="00DC7A90">
      <w:pPr>
        <w:pStyle w:val="ListParagraph"/>
        <w:numPr>
          <w:ilvl w:val="0"/>
          <w:numId w:val="8"/>
        </w:numPr>
        <w:rPr>
          <w:color w:val="000000"/>
        </w:rPr>
      </w:pPr>
      <w:r w:rsidRPr="00BB7115">
        <w:rPr>
          <w:b/>
          <w:bCs/>
          <w:color w:val="000000"/>
        </w:rPr>
        <w:t xml:space="preserve">What is the difference between a Safe Haven arrival and a </w:t>
      </w:r>
      <w:proofErr w:type="spellStart"/>
      <w:r w:rsidRPr="00BB7115">
        <w:rPr>
          <w:b/>
          <w:bCs/>
          <w:color w:val="000000"/>
        </w:rPr>
        <w:t>walkin</w:t>
      </w:r>
      <w:proofErr w:type="spellEnd"/>
      <w:r w:rsidRPr="00BB7115">
        <w:rPr>
          <w:b/>
          <w:bCs/>
          <w:color w:val="000000"/>
        </w:rPr>
        <w:t>? Are they both parolees?</w:t>
      </w:r>
      <w:r w:rsidRPr="00DC7A90">
        <w:rPr>
          <w:color w:val="000000"/>
        </w:rPr>
        <w:t xml:space="preserve"> </w:t>
      </w:r>
    </w:p>
    <w:p w14:paraId="6B8467A2" w14:textId="7DECEC0C" w:rsidR="003471B0" w:rsidRDefault="00DC7A90" w:rsidP="00632F0E">
      <w:pPr>
        <w:pStyle w:val="ListParagraph"/>
        <w:numPr>
          <w:ilvl w:val="1"/>
          <w:numId w:val="8"/>
        </w:numPr>
        <w:rPr>
          <w:color w:val="000000"/>
        </w:rPr>
      </w:pPr>
      <w:proofErr w:type="gramStart"/>
      <w:r w:rsidRPr="003471B0">
        <w:rPr>
          <w:color w:val="000000"/>
        </w:rPr>
        <w:t>Safe Haven</w:t>
      </w:r>
      <w:proofErr w:type="gramEnd"/>
      <w:r w:rsidRPr="003471B0">
        <w:rPr>
          <w:color w:val="000000"/>
        </w:rPr>
        <w:t xml:space="preserve"> is another term for the forts/bases where clients are being processed. If clients either bypass going to a fort/base or if they leave the fort/base before their processing is </w:t>
      </w:r>
      <w:proofErr w:type="gramStart"/>
      <w:r w:rsidRPr="003471B0">
        <w:rPr>
          <w:color w:val="000000"/>
        </w:rPr>
        <w:t>completed</w:t>
      </w:r>
      <w:proofErr w:type="gramEnd"/>
      <w:r w:rsidRPr="003471B0">
        <w:rPr>
          <w:color w:val="000000"/>
        </w:rPr>
        <w:t xml:space="preserve"> they can still approach a local resettlement agency and request APA services if they have the documentation showing they are a parolee.</w:t>
      </w:r>
      <w:r w:rsidR="00C37632">
        <w:rPr>
          <w:color w:val="000000"/>
        </w:rPr>
        <w:br/>
      </w:r>
    </w:p>
    <w:p w14:paraId="45214C7B" w14:textId="048177D5" w:rsidR="00C37632" w:rsidRPr="00C37632" w:rsidRDefault="00C37632" w:rsidP="00C37632">
      <w:pPr>
        <w:pStyle w:val="ListParagraph"/>
        <w:numPr>
          <w:ilvl w:val="0"/>
          <w:numId w:val="8"/>
        </w:numPr>
        <w:rPr>
          <w:b/>
          <w:bCs/>
          <w:color w:val="000000"/>
        </w:rPr>
      </w:pPr>
      <w:r w:rsidRPr="00C37632">
        <w:rPr>
          <w:b/>
          <w:bCs/>
          <w:color w:val="000000"/>
        </w:rPr>
        <w:t xml:space="preserve">Who can we talk to about getting contact info updated so the laminated info cards people wear upon arrival are current? </w:t>
      </w:r>
    </w:p>
    <w:p w14:paraId="47FA6462" w14:textId="6BE9E010" w:rsidR="00097C8A" w:rsidRDefault="00C37632" w:rsidP="00097C8A">
      <w:pPr>
        <w:pStyle w:val="ListParagraph"/>
        <w:numPr>
          <w:ilvl w:val="1"/>
          <w:numId w:val="8"/>
        </w:numPr>
        <w:rPr>
          <w:color w:val="000000"/>
        </w:rPr>
      </w:pPr>
      <w:r w:rsidRPr="00C37632">
        <w:rPr>
          <w:color w:val="000000"/>
        </w:rPr>
        <w:t>Please reach out to your site’s USCCB pre-arrival case manager (PACM).</w:t>
      </w:r>
      <w:r w:rsidR="00097C8A">
        <w:rPr>
          <w:color w:val="000000"/>
        </w:rPr>
        <w:br/>
      </w:r>
    </w:p>
    <w:p w14:paraId="533B7232" w14:textId="77777777" w:rsidR="00097C8A" w:rsidRDefault="00097C8A" w:rsidP="00097C8A">
      <w:pPr>
        <w:pStyle w:val="ListParagraph"/>
        <w:numPr>
          <w:ilvl w:val="0"/>
          <w:numId w:val="8"/>
        </w:numPr>
        <w:rPr>
          <w:b/>
          <w:bCs/>
          <w:color w:val="000000"/>
        </w:rPr>
      </w:pPr>
      <w:r w:rsidRPr="00097C8A">
        <w:rPr>
          <w:b/>
          <w:bCs/>
          <w:color w:val="000000"/>
        </w:rPr>
        <w:t>What type of services FEMA can assist with?</w:t>
      </w:r>
    </w:p>
    <w:p w14:paraId="3F80F68F" w14:textId="62259875" w:rsidR="00097C8A" w:rsidRPr="00E560DF" w:rsidRDefault="00097C8A" w:rsidP="00097C8A">
      <w:pPr>
        <w:pStyle w:val="ListParagraph"/>
        <w:numPr>
          <w:ilvl w:val="1"/>
          <w:numId w:val="8"/>
        </w:numPr>
        <w:rPr>
          <w:b/>
          <w:bCs/>
          <w:color w:val="000000"/>
        </w:rPr>
      </w:pPr>
      <w:r w:rsidRPr="00097C8A">
        <w:rPr>
          <w:color w:val="000000"/>
        </w:rPr>
        <w:t xml:space="preserve">DHS will be helping </w:t>
      </w:r>
      <w:r w:rsidR="00A96A68">
        <w:rPr>
          <w:color w:val="000000"/>
        </w:rPr>
        <w:t xml:space="preserve">to coordinate </w:t>
      </w:r>
      <w:r w:rsidRPr="00097C8A">
        <w:rPr>
          <w:color w:val="000000"/>
        </w:rPr>
        <w:t xml:space="preserve">any needs you have. Email USCCB’s FEMA/DHS Resettlement Liaison, Anita </w:t>
      </w:r>
      <w:proofErr w:type="spellStart"/>
      <w:r w:rsidRPr="00097C8A">
        <w:rPr>
          <w:color w:val="000000"/>
        </w:rPr>
        <w:t>Wamble</w:t>
      </w:r>
      <w:proofErr w:type="spellEnd"/>
      <w:r w:rsidRPr="00097C8A">
        <w:rPr>
          <w:color w:val="000000"/>
        </w:rPr>
        <w:t xml:space="preserve"> (Anita.Wamble@fema.dhs.gov), and let her know what you need, </w:t>
      </w:r>
      <w:proofErr w:type="gramStart"/>
      <w:r w:rsidRPr="00097C8A">
        <w:rPr>
          <w:color w:val="000000"/>
        </w:rPr>
        <w:t>e.g.</w:t>
      </w:r>
      <w:proofErr w:type="gramEnd"/>
      <w:r w:rsidRPr="00097C8A">
        <w:rPr>
          <w:color w:val="000000"/>
        </w:rPr>
        <w:t xml:space="preserve"> clothing, more information regarding something, etc.</w:t>
      </w:r>
    </w:p>
    <w:p w14:paraId="5C0521B4" w14:textId="77777777" w:rsidR="00376A78" w:rsidRPr="009759FB" w:rsidRDefault="00376A78" w:rsidP="009759FB">
      <w:pPr>
        <w:rPr>
          <w:color w:val="000000"/>
        </w:rPr>
      </w:pPr>
    </w:p>
    <w:p w14:paraId="2C6080E1" w14:textId="29C9055B" w:rsidR="00376A78" w:rsidRPr="00376A78" w:rsidRDefault="00376A78" w:rsidP="00376A78">
      <w:pPr>
        <w:pStyle w:val="ListParagraph"/>
        <w:numPr>
          <w:ilvl w:val="0"/>
          <w:numId w:val="8"/>
        </w:numPr>
        <w:rPr>
          <w:color w:val="000000"/>
        </w:rPr>
      </w:pPr>
      <w:r w:rsidRPr="00376A78">
        <w:rPr>
          <w:b/>
          <w:bCs/>
          <w:color w:val="201F1E"/>
          <w:sz w:val="22"/>
          <w:szCs w:val="22"/>
          <w:bdr w:val="none" w:sz="0" w:space="0" w:color="auto" w:frame="1"/>
        </w:rPr>
        <w:t xml:space="preserve">What is the process for those arriving from military bases as a US citizen and they were referred through our </w:t>
      </w:r>
      <w:proofErr w:type="gramStart"/>
      <w:r w:rsidRPr="00376A78">
        <w:rPr>
          <w:b/>
          <w:bCs/>
          <w:color w:val="201F1E"/>
          <w:sz w:val="22"/>
          <w:szCs w:val="22"/>
          <w:bdr w:val="none" w:sz="0" w:space="0" w:color="auto" w:frame="1"/>
        </w:rPr>
        <w:t>agency.</w:t>
      </w:r>
      <w:proofErr w:type="gramEnd"/>
      <w:r w:rsidRPr="00376A78">
        <w:rPr>
          <w:b/>
          <w:bCs/>
          <w:color w:val="201F1E"/>
          <w:sz w:val="22"/>
          <w:szCs w:val="22"/>
          <w:bdr w:val="none" w:sz="0" w:space="0" w:color="auto" w:frame="1"/>
        </w:rPr>
        <w:t xml:space="preserve"> for example, a family of 3, </w:t>
      </w:r>
      <w:r>
        <w:rPr>
          <w:b/>
          <w:bCs/>
          <w:color w:val="201F1E"/>
          <w:sz w:val="22"/>
          <w:szCs w:val="22"/>
          <w:bdr w:val="none" w:sz="0" w:space="0" w:color="auto" w:frame="1"/>
        </w:rPr>
        <w:t>(</w:t>
      </w:r>
      <w:r w:rsidRPr="00376A78">
        <w:rPr>
          <w:b/>
          <w:bCs/>
          <w:color w:val="201F1E"/>
          <w:sz w:val="22"/>
          <w:szCs w:val="22"/>
          <w:bdr w:val="none" w:sz="0" w:space="0" w:color="auto" w:frame="1"/>
        </w:rPr>
        <w:t xml:space="preserve">husband </w:t>
      </w:r>
      <w:r>
        <w:rPr>
          <w:b/>
          <w:bCs/>
          <w:color w:val="201F1E"/>
          <w:sz w:val="22"/>
          <w:szCs w:val="22"/>
          <w:bdr w:val="none" w:sz="0" w:space="0" w:color="auto" w:frame="1"/>
        </w:rPr>
        <w:t xml:space="preserve">is a </w:t>
      </w:r>
      <w:r w:rsidRPr="00376A78">
        <w:rPr>
          <w:b/>
          <w:bCs/>
          <w:color w:val="201F1E"/>
          <w:sz w:val="22"/>
          <w:szCs w:val="22"/>
          <w:bdr w:val="none" w:sz="0" w:space="0" w:color="auto" w:frame="1"/>
        </w:rPr>
        <w:t>US citizen but wife and son aren'</w:t>
      </w:r>
      <w:r>
        <w:rPr>
          <w:b/>
          <w:bCs/>
          <w:color w:val="201F1E"/>
          <w:sz w:val="22"/>
          <w:szCs w:val="22"/>
          <w:bdr w:val="none" w:sz="0" w:space="0" w:color="auto" w:frame="1"/>
        </w:rPr>
        <w:t xml:space="preserve">t) </w:t>
      </w:r>
      <w:proofErr w:type="gramStart"/>
      <w:r>
        <w:rPr>
          <w:b/>
          <w:bCs/>
          <w:color w:val="201F1E"/>
          <w:sz w:val="22"/>
          <w:szCs w:val="22"/>
          <w:bdr w:val="none" w:sz="0" w:space="0" w:color="auto" w:frame="1"/>
        </w:rPr>
        <w:t>i</w:t>
      </w:r>
      <w:r w:rsidRPr="00376A78">
        <w:rPr>
          <w:b/>
          <w:bCs/>
          <w:color w:val="201F1E"/>
          <w:sz w:val="22"/>
          <w:szCs w:val="22"/>
          <w:bdr w:val="none" w:sz="0" w:space="0" w:color="auto" w:frame="1"/>
        </w:rPr>
        <w:t>n regards to</w:t>
      </w:r>
      <w:proofErr w:type="gramEnd"/>
      <w:r w:rsidRPr="00376A78">
        <w:rPr>
          <w:b/>
          <w:bCs/>
          <w:color w:val="201F1E"/>
          <w:sz w:val="22"/>
          <w:szCs w:val="22"/>
          <w:bdr w:val="none" w:sz="0" w:space="0" w:color="auto" w:frame="1"/>
        </w:rPr>
        <w:t xml:space="preserve"> benefits, resettlement money, 90 program status, etc.</w:t>
      </w:r>
      <w:r>
        <w:rPr>
          <w:b/>
          <w:bCs/>
          <w:color w:val="201F1E"/>
          <w:sz w:val="22"/>
          <w:szCs w:val="22"/>
          <w:bdr w:val="none" w:sz="0" w:space="0" w:color="auto" w:frame="1"/>
        </w:rPr>
        <w:t>?</w:t>
      </w:r>
    </w:p>
    <w:p w14:paraId="00831E89" w14:textId="33FFFC77" w:rsidR="003471B0" w:rsidRPr="007B52DA" w:rsidRDefault="00376A78" w:rsidP="00376A78">
      <w:pPr>
        <w:pStyle w:val="ListParagraph"/>
        <w:numPr>
          <w:ilvl w:val="1"/>
          <w:numId w:val="8"/>
        </w:numPr>
        <w:rPr>
          <w:color w:val="000000"/>
        </w:rPr>
      </w:pPr>
      <w:r w:rsidRPr="00376A78">
        <w:rPr>
          <w:color w:val="201F1E"/>
          <w:sz w:val="22"/>
          <w:szCs w:val="22"/>
          <w:bdr w:val="none" w:sz="0" w:space="0" w:color="auto" w:frame="1"/>
        </w:rPr>
        <w:t xml:space="preserve">There will be mixed status families travelling together to keep the family unit intact, but this means there are some case members who are not eligible for the same federal programs/local benefits as APA clients. U.S. citizens and LPR clients are not eligible for APA, and if they’ve already used up their allotted months of public benefits in the </w:t>
      </w:r>
      <w:proofErr w:type="gramStart"/>
      <w:r w:rsidRPr="00376A78">
        <w:rPr>
          <w:color w:val="201F1E"/>
          <w:sz w:val="22"/>
          <w:szCs w:val="22"/>
          <w:bdr w:val="none" w:sz="0" w:space="0" w:color="auto" w:frame="1"/>
        </w:rPr>
        <w:t>U.S.</w:t>
      </w:r>
      <w:proofErr w:type="gramEnd"/>
      <w:r w:rsidRPr="00376A78">
        <w:rPr>
          <w:color w:val="201F1E"/>
          <w:sz w:val="22"/>
          <w:szCs w:val="22"/>
          <w:bdr w:val="none" w:sz="0" w:space="0" w:color="auto" w:frame="1"/>
        </w:rPr>
        <w:t xml:space="preserve"> they would not be eligible for public benefits now. From a case management and documentation perspective, only the APA clients should be included in the case file, direct assistance amounts/disbursements, and services from the APA program. For example, if APA funds are used to cover housing it can only be used to cover the APA clients’ portion of the rent (</w:t>
      </w:r>
      <w:proofErr w:type="gramStart"/>
      <w:r w:rsidRPr="00376A78">
        <w:rPr>
          <w:color w:val="201F1E"/>
          <w:sz w:val="22"/>
          <w:szCs w:val="22"/>
          <w:bdr w:val="none" w:sz="0" w:space="0" w:color="auto" w:frame="1"/>
        </w:rPr>
        <w:t>e.g.</w:t>
      </w:r>
      <w:proofErr w:type="gramEnd"/>
      <w:r w:rsidRPr="00376A78">
        <w:rPr>
          <w:color w:val="201F1E"/>
          <w:sz w:val="22"/>
          <w:szCs w:val="22"/>
          <w:bdr w:val="none" w:sz="0" w:space="0" w:color="auto" w:frame="1"/>
        </w:rPr>
        <w:t xml:space="preserve"> two-thirds of the rent if 2 of the 3 clients are APA-eligible). Cases may also be eligible for LDS emergency housing and medical assistance funding so if your site wants to apply for that to cover the remaining portion of rent/medical assistance you can do that too.</w:t>
      </w:r>
    </w:p>
    <w:p w14:paraId="7E85366C" w14:textId="77777777" w:rsidR="007B52DA" w:rsidRPr="007B52DA" w:rsidRDefault="007B52DA" w:rsidP="007B52DA">
      <w:pPr>
        <w:pStyle w:val="ListParagraph"/>
        <w:ind w:left="1440"/>
        <w:rPr>
          <w:color w:val="000000"/>
        </w:rPr>
      </w:pPr>
    </w:p>
    <w:p w14:paraId="0AF957AD" w14:textId="77777777" w:rsidR="007B52DA" w:rsidRPr="007B52DA" w:rsidRDefault="007B52DA" w:rsidP="007B52DA">
      <w:pPr>
        <w:pStyle w:val="ListParagraph"/>
        <w:numPr>
          <w:ilvl w:val="0"/>
          <w:numId w:val="8"/>
        </w:numPr>
        <w:tabs>
          <w:tab w:val="left" w:pos="7140"/>
        </w:tabs>
        <w:rPr>
          <w:b/>
          <w:bCs/>
        </w:rPr>
      </w:pPr>
      <w:r w:rsidRPr="007B52DA">
        <w:rPr>
          <w:b/>
          <w:bCs/>
        </w:rPr>
        <w:t>Will each RA receive an APA desk review once per quarter?</w:t>
      </w:r>
    </w:p>
    <w:p w14:paraId="501ED761" w14:textId="70C0F7E8" w:rsidR="00376A78" w:rsidRPr="007B52DA" w:rsidRDefault="007B52DA" w:rsidP="00AA3D2D">
      <w:pPr>
        <w:pStyle w:val="ListParagraph"/>
        <w:numPr>
          <w:ilvl w:val="1"/>
          <w:numId w:val="8"/>
        </w:numPr>
        <w:tabs>
          <w:tab w:val="left" w:pos="7140"/>
        </w:tabs>
        <w:rPr>
          <w:color w:val="000000"/>
        </w:rPr>
      </w:pPr>
      <w:r>
        <w:t>Each site that is projected to receive more than 50 APA clients will receive an APA desk review each quarter. The exception is the two largest sites based on projections, which will receive a full monitoring</w:t>
      </w:r>
      <w:r>
        <w:t>.</w:t>
      </w:r>
    </w:p>
    <w:p w14:paraId="4162FAD3" w14:textId="77777777" w:rsidR="007B52DA" w:rsidRPr="00376A78" w:rsidRDefault="007B52DA" w:rsidP="00376A78">
      <w:pPr>
        <w:pStyle w:val="ListParagraph"/>
        <w:ind w:left="1440"/>
        <w:rPr>
          <w:color w:val="000000"/>
        </w:rPr>
      </w:pPr>
    </w:p>
    <w:p w14:paraId="41053126" w14:textId="77777777" w:rsidR="00C16951" w:rsidRPr="004A50D4" w:rsidRDefault="00C16951" w:rsidP="00EE442F">
      <w:pPr>
        <w:rPr>
          <w:b/>
          <w:bCs/>
          <w:u w:val="single"/>
        </w:rPr>
      </w:pPr>
      <w:bookmarkStart w:id="1" w:name="Funding"/>
      <w:r w:rsidRPr="004A50D4">
        <w:rPr>
          <w:b/>
          <w:bCs/>
          <w:u w:val="single"/>
        </w:rPr>
        <w:t>Funding</w:t>
      </w:r>
    </w:p>
    <w:bookmarkEnd w:id="1"/>
    <w:p w14:paraId="7F3B4CBA" w14:textId="77777777" w:rsidR="00C16951" w:rsidRPr="004A50D4" w:rsidRDefault="00C16951" w:rsidP="00EE442F">
      <w:pPr>
        <w:pStyle w:val="ListParagraph"/>
        <w:numPr>
          <w:ilvl w:val="0"/>
          <w:numId w:val="9"/>
        </w:numPr>
      </w:pPr>
      <w:r w:rsidRPr="004A50D4">
        <w:rPr>
          <w:b/>
          <w:bCs/>
        </w:rPr>
        <w:t>Is funding for the APA already considered (</w:t>
      </w:r>
      <w:proofErr w:type="gramStart"/>
      <w:r w:rsidRPr="004A50D4">
        <w:rPr>
          <w:b/>
          <w:bCs/>
        </w:rPr>
        <w:t>i.e.</w:t>
      </w:r>
      <w:proofErr w:type="gramEnd"/>
      <w:r w:rsidRPr="004A50D4">
        <w:rPr>
          <w:b/>
          <w:bCs/>
        </w:rPr>
        <w:t xml:space="preserve"> $1225/capita $1050/Admin) funded or reliant on this CR going forward? Should we anticipate delays in funding for this effort?</w:t>
      </w:r>
      <w:r w:rsidRPr="004A50D4">
        <w:t xml:space="preserve"> </w:t>
      </w:r>
    </w:p>
    <w:p w14:paraId="20FB782E" w14:textId="77777777" w:rsidR="00C16951" w:rsidRPr="004A50D4" w:rsidRDefault="00C16951" w:rsidP="00EE442F">
      <w:pPr>
        <w:pStyle w:val="ListParagraph"/>
        <w:numPr>
          <w:ilvl w:val="1"/>
          <w:numId w:val="9"/>
        </w:numPr>
      </w:pPr>
      <w:r w:rsidRPr="004A50D4">
        <w:t>APA funding is not contingent on the CR. More info coming soon.</w:t>
      </w:r>
    </w:p>
    <w:p w14:paraId="6A3E32E2" w14:textId="77777777" w:rsidR="00C16951" w:rsidRPr="004A50D4" w:rsidRDefault="00C16951" w:rsidP="00EE442F">
      <w:pPr>
        <w:pStyle w:val="ListParagraph"/>
        <w:ind w:left="1440"/>
      </w:pPr>
    </w:p>
    <w:p w14:paraId="7FB10D41" w14:textId="77777777" w:rsidR="00C16951" w:rsidRPr="004A50D4" w:rsidRDefault="00C16951" w:rsidP="00EE442F">
      <w:pPr>
        <w:pStyle w:val="ListParagraph"/>
        <w:numPr>
          <w:ilvl w:val="0"/>
          <w:numId w:val="9"/>
        </w:numPr>
        <w:shd w:val="clear" w:color="auto" w:fill="FFFFFF"/>
        <w:textAlignment w:val="baseline"/>
      </w:pPr>
      <w:r w:rsidRPr="004A50D4">
        <w:rPr>
          <w:b/>
          <w:bCs/>
        </w:rPr>
        <w:t>On the $1,225 direct assistance--- should this include $200 of a "flex fund" like R&amp;P funding?</w:t>
      </w:r>
      <w:r w:rsidRPr="004A50D4">
        <w:t xml:space="preserve"> </w:t>
      </w:r>
    </w:p>
    <w:p w14:paraId="1EC0F9E4" w14:textId="53633A70" w:rsidR="00C16951" w:rsidRPr="004A50D4" w:rsidRDefault="00C16951" w:rsidP="00EE442F">
      <w:pPr>
        <w:pStyle w:val="ListParagraph"/>
        <w:numPr>
          <w:ilvl w:val="1"/>
          <w:numId w:val="9"/>
        </w:numPr>
        <w:shd w:val="clear" w:color="auto" w:fill="FFFFFF"/>
        <w:textAlignment w:val="baseline"/>
        <w:rPr>
          <w:b/>
          <w:bCs/>
          <w:noProof/>
          <w:u w:val="single"/>
        </w:rPr>
      </w:pPr>
      <w:r w:rsidRPr="004A50D4">
        <w:t>Yes</w:t>
      </w:r>
      <w:r w:rsidRPr="004A50D4">
        <w:rPr>
          <w:b/>
          <w:bCs/>
          <w:noProof/>
          <w:u w:val="single"/>
        </w:rPr>
        <w:t xml:space="preserve"> </w:t>
      </w:r>
    </w:p>
    <w:p w14:paraId="20C5B9EC" w14:textId="6F1EB0F1" w:rsidR="005441D2" w:rsidRDefault="005441D2" w:rsidP="00EE442F">
      <w:pPr>
        <w:pStyle w:val="ListParagraph"/>
        <w:numPr>
          <w:ilvl w:val="1"/>
          <w:numId w:val="9"/>
        </w:numPr>
        <w:shd w:val="clear" w:color="auto" w:fill="FFFFFF"/>
        <w:textAlignment w:val="baseline"/>
        <w:rPr>
          <w:noProof/>
        </w:rPr>
      </w:pPr>
      <w:r w:rsidRPr="004A50D4">
        <w:rPr>
          <w:noProof/>
        </w:rPr>
        <w:t>There are no flex funds under RPP.</w:t>
      </w:r>
    </w:p>
    <w:p w14:paraId="077710E7" w14:textId="77777777" w:rsidR="00AF0A25" w:rsidRDefault="00AF0A25" w:rsidP="00EE442F">
      <w:pPr>
        <w:pStyle w:val="ListParagraph"/>
        <w:shd w:val="clear" w:color="auto" w:fill="FFFFFF"/>
        <w:ind w:left="1440"/>
        <w:textAlignment w:val="baseline"/>
        <w:rPr>
          <w:noProof/>
        </w:rPr>
      </w:pPr>
    </w:p>
    <w:p w14:paraId="14878C60" w14:textId="7369BF3F" w:rsidR="00AF0A25" w:rsidRPr="00AF0A25" w:rsidRDefault="00AF0A25" w:rsidP="00EE442F">
      <w:pPr>
        <w:numPr>
          <w:ilvl w:val="0"/>
          <w:numId w:val="9"/>
        </w:numPr>
        <w:contextualSpacing/>
        <w:rPr>
          <w:b/>
          <w:bCs/>
        </w:rPr>
      </w:pPr>
      <w:r w:rsidRPr="00AF0A25">
        <w:rPr>
          <w:b/>
          <w:bCs/>
        </w:rPr>
        <w:t>If we have a family assured, can we start spending funds to put deposits on a house or are we required to wait until the arrival notice? </w:t>
      </w:r>
    </w:p>
    <w:p w14:paraId="693D48CC" w14:textId="45B9DD7F" w:rsidR="00AF0A25" w:rsidRDefault="00AF0A25" w:rsidP="00EE442F">
      <w:pPr>
        <w:numPr>
          <w:ilvl w:val="1"/>
          <w:numId w:val="9"/>
        </w:numPr>
        <w:contextualSpacing/>
      </w:pPr>
      <w:r w:rsidRPr="00AF0A25">
        <w:t>Just as with R&amp;P cases you can begin making housing arrangements ahead of time but do so at the risk of not being reimbursed for those costs if the case doesn’t arrive as planned.</w:t>
      </w:r>
      <w:r w:rsidR="006D720E">
        <w:br/>
      </w:r>
    </w:p>
    <w:p w14:paraId="01A1E460" w14:textId="77777777" w:rsidR="00A2059E" w:rsidRPr="00A2059E" w:rsidRDefault="00A2059E" w:rsidP="00EE442F">
      <w:pPr>
        <w:pStyle w:val="ListParagraph"/>
        <w:numPr>
          <w:ilvl w:val="0"/>
          <w:numId w:val="9"/>
        </w:numPr>
        <w:rPr>
          <w:b/>
          <w:bCs/>
        </w:rPr>
      </w:pPr>
      <w:r w:rsidRPr="00A2059E">
        <w:rPr>
          <w:b/>
          <w:bCs/>
        </w:rPr>
        <w:t xml:space="preserve">One of our volunteers who is currently deployed at a base, has asked if she can “sponsor” two women who are currently at the base. Is this possible? </w:t>
      </w:r>
    </w:p>
    <w:p w14:paraId="6EAD7AD3" w14:textId="77777777" w:rsidR="003471B0" w:rsidRDefault="00A2059E" w:rsidP="00EE442F">
      <w:pPr>
        <w:pStyle w:val="ListParagraph"/>
        <w:numPr>
          <w:ilvl w:val="1"/>
          <w:numId w:val="9"/>
        </w:numPr>
      </w:pPr>
      <w:r w:rsidRPr="00A2059E">
        <w:t>To meet the community sponsorship definition, it would need to be a group of volunteers (</w:t>
      </w:r>
      <w:proofErr w:type="gramStart"/>
      <w:r w:rsidRPr="00A2059E">
        <w:t>i.e.</w:t>
      </w:r>
      <w:proofErr w:type="gramEnd"/>
      <w:r w:rsidRPr="00A2059E">
        <w:t xml:space="preserve"> two or more) that are organized to sponsor the client(s) with predetermined cash/in-kind donations and volunteer hours. Otherwise, the volunteer can provide cash, in-kind, and volunteer support as a volunteer rather than a sponsor.</w:t>
      </w:r>
    </w:p>
    <w:p w14:paraId="5887F810" w14:textId="1D8E643F" w:rsidR="006D720E" w:rsidRDefault="003471B0" w:rsidP="003471B0">
      <w:pPr>
        <w:pStyle w:val="ListParagraph"/>
        <w:numPr>
          <w:ilvl w:val="1"/>
          <w:numId w:val="9"/>
        </w:numPr>
      </w:pPr>
      <w:r w:rsidRPr="003471B0">
        <w:t xml:space="preserve">visit </w:t>
      </w:r>
      <w:proofErr w:type="spellStart"/>
      <w:r w:rsidRPr="003471B0">
        <w:t>MRSConnect</w:t>
      </w:r>
      <w:proofErr w:type="spellEnd"/>
      <w:r w:rsidRPr="003471B0">
        <w:t xml:space="preserve"> for guidance on community sponsorship. Resources can be found under APA &gt; Program Administration &gt; Resources &gt; Community Sponsorship.</w:t>
      </w:r>
      <w:r w:rsidR="006D720E">
        <w:br/>
      </w:r>
    </w:p>
    <w:p w14:paraId="4A0A17E9" w14:textId="77777777" w:rsidR="006D720E" w:rsidRPr="006D720E" w:rsidRDefault="006D720E" w:rsidP="00EE442F">
      <w:pPr>
        <w:numPr>
          <w:ilvl w:val="0"/>
          <w:numId w:val="9"/>
        </w:numPr>
        <w:shd w:val="clear" w:color="auto" w:fill="FFFFFF"/>
        <w:spacing w:before="100" w:beforeAutospacing="1" w:after="100" w:afterAutospacing="1"/>
        <w:contextualSpacing/>
        <w:rPr>
          <w:b/>
          <w:bCs/>
          <w:color w:val="000000"/>
        </w:rPr>
      </w:pPr>
      <w:r w:rsidRPr="006D720E">
        <w:rPr>
          <w:b/>
          <w:bCs/>
          <w:color w:val="000000"/>
        </w:rPr>
        <w:t xml:space="preserve">Can we use direct assistance to help fund asylum applications? </w:t>
      </w:r>
    </w:p>
    <w:p w14:paraId="240F648E" w14:textId="23A3B810" w:rsidR="00BB416D" w:rsidRDefault="006D720E" w:rsidP="00EE442F">
      <w:pPr>
        <w:numPr>
          <w:ilvl w:val="1"/>
          <w:numId w:val="9"/>
        </w:numPr>
        <w:shd w:val="clear" w:color="auto" w:fill="FFFFFF"/>
        <w:spacing w:before="100" w:beforeAutospacing="1" w:after="100" w:afterAutospacing="1"/>
        <w:contextualSpacing/>
      </w:pPr>
      <w:r>
        <w:t xml:space="preserve">Funding legal services is prohibited but you can use funds for staff time to connect to legal services. </w:t>
      </w:r>
      <w:r w:rsidR="00BB416D">
        <w:br/>
      </w:r>
    </w:p>
    <w:p w14:paraId="086BC47B" w14:textId="77777777" w:rsidR="00BB416D" w:rsidRPr="00BB416D" w:rsidRDefault="00BB416D" w:rsidP="00EE442F">
      <w:pPr>
        <w:numPr>
          <w:ilvl w:val="0"/>
          <w:numId w:val="9"/>
        </w:numPr>
        <w:shd w:val="clear" w:color="auto" w:fill="FFFFFF"/>
        <w:spacing w:before="100" w:beforeAutospacing="1" w:after="100" w:afterAutospacing="1"/>
        <w:contextualSpacing/>
        <w:rPr>
          <w:b/>
          <w:bCs/>
        </w:rPr>
      </w:pPr>
      <w:r w:rsidRPr="00BB416D">
        <w:rPr>
          <w:b/>
          <w:bCs/>
        </w:rPr>
        <w:t>Are capacity building funds available to RPP sites?</w:t>
      </w:r>
    </w:p>
    <w:p w14:paraId="4A3F6697" w14:textId="77777777" w:rsidR="00BB416D" w:rsidRDefault="00BB416D" w:rsidP="00EE442F">
      <w:pPr>
        <w:numPr>
          <w:ilvl w:val="1"/>
          <w:numId w:val="9"/>
        </w:numPr>
        <w:shd w:val="clear" w:color="auto" w:fill="FFFFFF"/>
        <w:spacing w:before="100" w:beforeAutospacing="1" w:after="100" w:afterAutospacing="1"/>
        <w:contextualSpacing/>
      </w:pPr>
      <w:r>
        <w:t xml:space="preserve">Yes. </w:t>
      </w:r>
    </w:p>
    <w:p w14:paraId="5D93B189" w14:textId="7F4147F4" w:rsidR="003471B0" w:rsidRDefault="00BB416D" w:rsidP="003471B0">
      <w:pPr>
        <w:numPr>
          <w:ilvl w:val="1"/>
          <w:numId w:val="9"/>
        </w:numPr>
        <w:shd w:val="clear" w:color="auto" w:fill="FFFFFF"/>
        <w:spacing w:before="100" w:beforeAutospacing="1" w:after="100" w:afterAutospacing="1"/>
        <w:contextualSpacing/>
      </w:pPr>
      <w:r>
        <w:t xml:space="preserve">With a strong rationale, these funds can be used to meet increased capacity as well as current capacity. </w:t>
      </w:r>
      <w:r w:rsidR="003471B0">
        <w:br/>
      </w:r>
    </w:p>
    <w:p w14:paraId="67E46E6D" w14:textId="77777777" w:rsidR="003471B0" w:rsidRDefault="003471B0" w:rsidP="003471B0">
      <w:pPr>
        <w:pStyle w:val="ListParagraph"/>
        <w:numPr>
          <w:ilvl w:val="0"/>
          <w:numId w:val="9"/>
        </w:numPr>
      </w:pPr>
      <w:r w:rsidRPr="003471B0">
        <w:rPr>
          <w:b/>
          <w:bCs/>
        </w:rPr>
        <w:t>What is the procedure for billing APA vouchers?</w:t>
      </w:r>
      <w:r w:rsidRPr="003471B0">
        <w:t xml:space="preserve">  </w:t>
      </w:r>
    </w:p>
    <w:p w14:paraId="65B8B7EE" w14:textId="77777777" w:rsidR="007B52DA" w:rsidRDefault="003471B0" w:rsidP="00301149">
      <w:pPr>
        <w:pStyle w:val="ListParagraph"/>
        <w:numPr>
          <w:ilvl w:val="1"/>
          <w:numId w:val="9"/>
        </w:numPr>
      </w:pPr>
      <w:r w:rsidRPr="003471B0">
        <w:t xml:space="preserve">USCCB’s database developers are currently working on adding billing and reimbursement functionality to MRIS. Because the build is still in progress there currently is not a way to process reimbursements within our database. </w:t>
      </w:r>
      <w:r w:rsidR="00171321" w:rsidRPr="00171321">
        <w:t xml:space="preserve">Our developers should hopefully be done mid-November.  At that time, instructions on how and where to submit reimbursements for both administrative and direct </w:t>
      </w:r>
      <w:r w:rsidR="00171321" w:rsidRPr="00171321">
        <w:lastRenderedPageBreak/>
        <w:t>assistance will be provided to the APA network.  Those communications will be sent to each affiliate’s Executive and Resettlement Directors so please make sure you’re in contact to receive the information.  Agencies should continue to keep documentation to eventually submit reimbursement when the build is complete.</w:t>
      </w:r>
      <w:r w:rsidR="00171321">
        <w:t xml:space="preserve"> </w:t>
      </w:r>
    </w:p>
    <w:p w14:paraId="797B9C05" w14:textId="77777777" w:rsidR="007B52DA" w:rsidRPr="007B52DA" w:rsidRDefault="007B52DA" w:rsidP="007B52DA">
      <w:pPr>
        <w:pStyle w:val="ListParagraph"/>
        <w:numPr>
          <w:ilvl w:val="0"/>
          <w:numId w:val="9"/>
        </w:numPr>
        <w:rPr>
          <w:b/>
          <w:bCs/>
        </w:rPr>
      </w:pPr>
      <w:r w:rsidRPr="007B52DA">
        <w:rPr>
          <w:b/>
          <w:bCs/>
        </w:rPr>
        <w:t>Do we need to expend all APA direct assistance funds before we access the APA Additional direct assistance?</w:t>
      </w:r>
    </w:p>
    <w:p w14:paraId="3A37556E" w14:textId="5F3C2F57" w:rsidR="005441D2" w:rsidRPr="006D720E" w:rsidRDefault="007B52DA" w:rsidP="007B52DA">
      <w:pPr>
        <w:pStyle w:val="ListParagraph"/>
        <w:numPr>
          <w:ilvl w:val="1"/>
          <w:numId w:val="9"/>
        </w:numPr>
      </w:pPr>
      <w:r w:rsidRPr="007B52DA">
        <w:t>You don't necessarily have to expend the APA DA before applying for additional DA. If it's helpful you can obligate the client's APA funds for other necessities (</w:t>
      </w:r>
      <w:proofErr w:type="gramStart"/>
      <w:r w:rsidRPr="007B52DA">
        <w:t>e.g.</w:t>
      </w:r>
      <w:proofErr w:type="gramEnd"/>
      <w:r w:rsidRPr="007B52DA">
        <w:t xml:space="preserve"> you might plan to use their APA DA for other required needs) and apply for additional DA. Hope that makes sense! Let me know if it'd be helpful for me to elaborate on this.</w:t>
      </w:r>
      <w:r w:rsidR="006D720E">
        <w:br/>
      </w:r>
    </w:p>
    <w:p w14:paraId="1E989DC0" w14:textId="2E3412C6" w:rsidR="00C16951" w:rsidRPr="004A50D4" w:rsidRDefault="00C16951" w:rsidP="00EE442F">
      <w:pPr>
        <w:rPr>
          <w:b/>
          <w:bCs/>
          <w:noProof/>
          <w:u w:val="single"/>
        </w:rPr>
      </w:pPr>
      <w:bookmarkStart w:id="2" w:name="Processing"/>
      <w:r w:rsidRPr="004A50D4">
        <w:rPr>
          <w:b/>
          <w:bCs/>
          <w:noProof/>
          <w:u w:val="single"/>
        </w:rPr>
        <w:t>Processing/Placement</w:t>
      </w:r>
      <w:bookmarkEnd w:id="2"/>
    </w:p>
    <w:p w14:paraId="5FE8963B" w14:textId="77777777" w:rsidR="00C16951" w:rsidRPr="004A50D4" w:rsidRDefault="00C16951" w:rsidP="00EE442F">
      <w:pPr>
        <w:pStyle w:val="ListParagraph"/>
        <w:numPr>
          <w:ilvl w:val="0"/>
          <w:numId w:val="3"/>
        </w:numPr>
        <w:rPr>
          <w:b/>
          <w:bCs/>
        </w:rPr>
      </w:pPr>
      <w:r w:rsidRPr="004A50D4">
        <w:rPr>
          <w:b/>
          <w:bCs/>
        </w:rPr>
        <w:t xml:space="preserve">Should we be checking our OneDrive folder daily, </w:t>
      </w:r>
      <w:proofErr w:type="gramStart"/>
      <w:r w:rsidRPr="004A50D4">
        <w:rPr>
          <w:b/>
          <w:bCs/>
        </w:rPr>
        <w:t>i.e.</w:t>
      </w:r>
      <w:proofErr w:type="gramEnd"/>
      <w:r w:rsidRPr="004A50D4">
        <w:rPr>
          <w:b/>
          <w:bCs/>
        </w:rPr>
        <w:t xml:space="preserve"> weekends as well?</w:t>
      </w:r>
    </w:p>
    <w:p w14:paraId="78D83A36" w14:textId="77777777" w:rsidR="00C16951" w:rsidRPr="004A50D4" w:rsidRDefault="00C16951" w:rsidP="00EE442F">
      <w:pPr>
        <w:pStyle w:val="ListParagraph"/>
        <w:numPr>
          <w:ilvl w:val="1"/>
          <w:numId w:val="3"/>
        </w:numPr>
      </w:pPr>
      <w:r w:rsidRPr="004A50D4">
        <w:t xml:space="preserve">We are currently not placing cases on weekends. We’d advise you to check the folder on Friday afternoon and again Monday morning. Please do check your email on the weekends for any urgent issues. </w:t>
      </w:r>
    </w:p>
    <w:p w14:paraId="1A3E0F39" w14:textId="77777777" w:rsidR="00C16951" w:rsidRPr="004A50D4" w:rsidRDefault="00C16951" w:rsidP="00EE442F"/>
    <w:p w14:paraId="59DABCDF" w14:textId="77777777" w:rsidR="00C16951" w:rsidRPr="004A50D4" w:rsidRDefault="00C16951" w:rsidP="00EE442F">
      <w:pPr>
        <w:pStyle w:val="ListParagraph"/>
        <w:numPr>
          <w:ilvl w:val="0"/>
          <w:numId w:val="3"/>
        </w:numPr>
      </w:pPr>
      <w:r w:rsidRPr="004A50D4">
        <w:rPr>
          <w:b/>
          <w:bCs/>
        </w:rPr>
        <w:t xml:space="preserve">Are the people in lily pads undergoing 21 </w:t>
      </w:r>
      <w:proofErr w:type="gramStart"/>
      <w:r w:rsidRPr="004A50D4">
        <w:rPr>
          <w:b/>
          <w:bCs/>
        </w:rPr>
        <w:t>day</w:t>
      </w:r>
      <w:proofErr w:type="gramEnd"/>
      <w:r w:rsidRPr="004A50D4">
        <w:rPr>
          <w:b/>
          <w:bCs/>
        </w:rPr>
        <w:t xml:space="preserve"> hold there?</w:t>
      </w:r>
      <w:r w:rsidRPr="004A50D4">
        <w:t xml:space="preserve"> </w:t>
      </w:r>
    </w:p>
    <w:p w14:paraId="378C9592" w14:textId="77777777" w:rsidR="00C16951" w:rsidRPr="004A50D4" w:rsidRDefault="00C16951" w:rsidP="00EE442F">
      <w:pPr>
        <w:pStyle w:val="ListParagraph"/>
        <w:numPr>
          <w:ilvl w:val="1"/>
          <w:numId w:val="3"/>
        </w:numPr>
      </w:pPr>
      <w:r w:rsidRPr="004A50D4">
        <w:t>Yes, they will travel after this.</w:t>
      </w:r>
    </w:p>
    <w:p w14:paraId="2752E4B9" w14:textId="77777777" w:rsidR="00C16951" w:rsidRPr="004A50D4" w:rsidRDefault="00C16951" w:rsidP="00EE442F">
      <w:pPr>
        <w:pStyle w:val="ListParagraph"/>
        <w:ind w:left="1440"/>
      </w:pPr>
    </w:p>
    <w:p w14:paraId="321D4927" w14:textId="77777777" w:rsidR="00C16951" w:rsidRPr="004A50D4" w:rsidRDefault="00C16951" w:rsidP="00EE442F">
      <w:pPr>
        <w:pStyle w:val="ListParagraph"/>
        <w:numPr>
          <w:ilvl w:val="0"/>
          <w:numId w:val="3"/>
        </w:numPr>
      </w:pPr>
      <w:r w:rsidRPr="004A50D4">
        <w:rPr>
          <w:b/>
          <w:bCs/>
        </w:rPr>
        <w:t xml:space="preserve">Can case names or PA </w:t>
      </w:r>
      <w:proofErr w:type="gramStart"/>
      <w:r w:rsidRPr="004A50D4">
        <w:rPr>
          <w:b/>
          <w:bCs/>
        </w:rPr>
        <w:t>name</w:t>
      </w:r>
      <w:proofErr w:type="gramEnd"/>
      <w:r w:rsidRPr="004A50D4">
        <w:rPr>
          <w:b/>
          <w:bCs/>
        </w:rPr>
        <w:t xml:space="preserve"> also be included in the domestic travel booking emails?</w:t>
      </w:r>
    </w:p>
    <w:p w14:paraId="288C1CA2" w14:textId="77777777" w:rsidR="00C16951" w:rsidRPr="004A50D4" w:rsidRDefault="00C16951" w:rsidP="00EE442F">
      <w:pPr>
        <w:pStyle w:val="ListParagraph"/>
        <w:numPr>
          <w:ilvl w:val="1"/>
          <w:numId w:val="3"/>
        </w:numPr>
      </w:pPr>
      <w:r w:rsidRPr="004A50D4">
        <w:t xml:space="preserve">Usually include the case #, flight #, serial #, not including pa name because we are trying to limit amt of PII in email. </w:t>
      </w:r>
    </w:p>
    <w:p w14:paraId="223346EC" w14:textId="77777777" w:rsidR="00C16951" w:rsidRPr="004A50D4" w:rsidRDefault="00C16951" w:rsidP="00EE442F">
      <w:pPr>
        <w:pStyle w:val="ListParagraph"/>
        <w:ind w:left="1440"/>
      </w:pPr>
    </w:p>
    <w:p w14:paraId="24349DEF" w14:textId="77777777" w:rsidR="00C16951" w:rsidRPr="004A50D4" w:rsidRDefault="00C16951" w:rsidP="00EE442F">
      <w:pPr>
        <w:pStyle w:val="ListParagraph"/>
        <w:numPr>
          <w:ilvl w:val="0"/>
          <w:numId w:val="3"/>
        </w:numPr>
      </w:pPr>
      <w:r w:rsidRPr="004A50D4">
        <w:rPr>
          <w:b/>
          <w:bCs/>
        </w:rPr>
        <w:t>Who receives travel notices? Are these the same people that have access to one drive?</w:t>
      </w:r>
      <w:r w:rsidRPr="004A50D4">
        <w:t xml:space="preserve"> </w:t>
      </w:r>
    </w:p>
    <w:p w14:paraId="119B9745" w14:textId="77777777" w:rsidR="00C16951" w:rsidRPr="004A50D4" w:rsidRDefault="00C16951" w:rsidP="00EE442F">
      <w:pPr>
        <w:pStyle w:val="ListParagraph"/>
        <w:numPr>
          <w:ilvl w:val="1"/>
          <w:numId w:val="3"/>
        </w:numPr>
      </w:pPr>
      <w:r w:rsidRPr="004A50D4">
        <w:t xml:space="preserve">No, they are not the same people that have access to one drive folders. If you want any of your staff to receive travel notifications, please send his/her email address to </w:t>
      </w:r>
      <w:hyperlink r:id="rId14" w:history="1">
        <w:r w:rsidRPr="004A50D4">
          <w:rPr>
            <w:rStyle w:val="Hyperlink"/>
          </w:rPr>
          <w:t>refproc@usccb.org</w:t>
        </w:r>
      </w:hyperlink>
      <w:r w:rsidRPr="004A50D4">
        <w:t xml:space="preserve"> </w:t>
      </w:r>
    </w:p>
    <w:p w14:paraId="1906E372" w14:textId="77777777" w:rsidR="00C16951" w:rsidRPr="004A50D4" w:rsidRDefault="00C16951" w:rsidP="00EE442F">
      <w:pPr>
        <w:pStyle w:val="ListParagraph"/>
        <w:ind w:left="1440"/>
      </w:pPr>
    </w:p>
    <w:p w14:paraId="38505ACA" w14:textId="77777777" w:rsidR="00C16951" w:rsidRPr="004A50D4" w:rsidRDefault="00C16951" w:rsidP="00EE442F">
      <w:pPr>
        <w:pStyle w:val="ListParagraph"/>
        <w:numPr>
          <w:ilvl w:val="0"/>
          <w:numId w:val="3"/>
        </w:numPr>
        <w:textAlignment w:val="baseline"/>
        <w:rPr>
          <w:color w:val="000000"/>
        </w:rPr>
      </w:pPr>
      <w:r w:rsidRPr="004A50D4">
        <w:rPr>
          <w:b/>
          <w:bCs/>
        </w:rPr>
        <w:t>What should we tell USTs who are already in our state regarding how their family members on base can be assured to our site?</w:t>
      </w:r>
      <w:r w:rsidRPr="004A50D4">
        <w:t xml:space="preserve"> </w:t>
      </w:r>
    </w:p>
    <w:p w14:paraId="7DB7D112" w14:textId="77777777" w:rsidR="00C16951" w:rsidRPr="004A50D4" w:rsidRDefault="00C16951" w:rsidP="00EE442F">
      <w:pPr>
        <w:pStyle w:val="ListParagraph"/>
        <w:numPr>
          <w:ilvl w:val="1"/>
          <w:numId w:val="3"/>
        </w:numPr>
        <w:textAlignment w:val="baseline"/>
        <w:rPr>
          <w:color w:val="000000"/>
        </w:rPr>
      </w:pPr>
      <w:r w:rsidRPr="004A50D4">
        <w:t xml:space="preserve">It depends. We don’t know where cases are in terms of processing on the bases. By the time they are processed you may have already met your capacity. We can look into increasing your capacity if you’re still interested in resettling </w:t>
      </w:r>
      <w:proofErr w:type="gramStart"/>
      <w:r w:rsidRPr="004A50D4">
        <w:t>them</w:t>
      </w:r>
      <w:proofErr w:type="gramEnd"/>
      <w:r w:rsidRPr="004A50D4">
        <w:t xml:space="preserve"> but we can’t hold off placing with you, or set aside slots for particular individuals. We are in hummingbird every day and anytime we see UST free cases or locations outside restricted areas, we are </w:t>
      </w:r>
      <w:proofErr w:type="gramStart"/>
      <w:r w:rsidRPr="004A50D4">
        <w:t>try</w:t>
      </w:r>
      <w:proofErr w:type="gramEnd"/>
      <w:r w:rsidRPr="004A50D4">
        <w:t xml:space="preserve"> to pick those up first. </w:t>
      </w:r>
      <w:r w:rsidRPr="004A50D4">
        <w:rPr>
          <w:color w:val="000000"/>
          <w:bdr w:val="none" w:sz="0" w:space="0" w:color="auto" w:frame="1"/>
        </w:rPr>
        <w:t>RCUSA has also recommended that a search function to locate cross references is implemented to help this effort. </w:t>
      </w:r>
    </w:p>
    <w:p w14:paraId="0FDC89A4" w14:textId="77777777" w:rsidR="00C16951" w:rsidRPr="004A50D4" w:rsidRDefault="00C16951" w:rsidP="00EE442F">
      <w:pPr>
        <w:pStyle w:val="ListParagraph"/>
        <w:ind w:left="1440"/>
        <w:textAlignment w:val="baseline"/>
        <w:rPr>
          <w:color w:val="000000"/>
        </w:rPr>
      </w:pPr>
    </w:p>
    <w:p w14:paraId="38884F55" w14:textId="06042B06" w:rsidR="0058481E" w:rsidRPr="00DF343F" w:rsidRDefault="00DF343F" w:rsidP="0058481E">
      <w:pPr>
        <w:numPr>
          <w:ilvl w:val="0"/>
          <w:numId w:val="3"/>
        </w:numPr>
        <w:shd w:val="clear" w:color="auto" w:fill="FFFFFF"/>
        <w:rPr>
          <w:rFonts w:ascii="Calibri" w:hAnsi="Calibri" w:cs="Calibri"/>
          <w:b/>
          <w:bCs/>
          <w:color w:val="000000"/>
          <w:sz w:val="22"/>
          <w:szCs w:val="22"/>
        </w:rPr>
      </w:pPr>
      <w:r w:rsidRPr="00DF343F">
        <w:rPr>
          <w:b/>
          <w:bCs/>
          <w:color w:val="201F1E"/>
          <w:bdr w:val="none" w:sz="0" w:space="0" w:color="auto" w:frame="1"/>
        </w:rPr>
        <w:t>Can we</w:t>
      </w:r>
      <w:r w:rsidR="0058481E" w:rsidRPr="00DF343F">
        <w:rPr>
          <w:b/>
          <w:bCs/>
          <w:color w:val="201F1E"/>
          <w:bdr w:val="none" w:sz="0" w:space="0" w:color="auto" w:frame="1"/>
        </w:rPr>
        <w:t xml:space="preserve"> request cases that are on bases on behalf of the Afghan parolees and some UST (particularly SIVs)</w:t>
      </w:r>
      <w:r w:rsidRPr="00DF343F">
        <w:rPr>
          <w:b/>
          <w:bCs/>
          <w:color w:val="201F1E"/>
          <w:bdr w:val="none" w:sz="0" w:space="0" w:color="auto" w:frame="1"/>
        </w:rPr>
        <w:t>?</w:t>
      </w:r>
      <w:r w:rsidR="0058481E" w:rsidRPr="00DF343F">
        <w:rPr>
          <w:b/>
          <w:bCs/>
          <w:color w:val="201F1E"/>
          <w:bdr w:val="none" w:sz="0" w:space="0" w:color="auto" w:frame="1"/>
        </w:rPr>
        <w:t xml:space="preserve"> </w:t>
      </w:r>
    </w:p>
    <w:p w14:paraId="23EB919A" w14:textId="7580AC54" w:rsidR="0058481E" w:rsidRPr="0058481E" w:rsidRDefault="00DF343F" w:rsidP="0058481E">
      <w:pPr>
        <w:numPr>
          <w:ilvl w:val="1"/>
          <w:numId w:val="3"/>
        </w:numPr>
        <w:shd w:val="clear" w:color="auto" w:fill="FFFFFF"/>
        <w:rPr>
          <w:color w:val="000000"/>
        </w:rPr>
      </w:pPr>
      <w:r w:rsidRPr="00DF343F">
        <w:rPr>
          <w:color w:val="000000"/>
        </w:rPr>
        <w:lastRenderedPageBreak/>
        <w:t xml:space="preserve">Please contact your USCCB pre-arrival case manager (PACM) </w:t>
      </w:r>
      <w:r>
        <w:rPr>
          <w:color w:val="000000"/>
        </w:rPr>
        <w:t xml:space="preserve">with the HB# </w:t>
      </w:r>
      <w:r w:rsidRPr="00DF343F">
        <w:rPr>
          <w:color w:val="000000"/>
        </w:rPr>
        <w:t>to see if this is possible.</w:t>
      </w:r>
      <w:r>
        <w:rPr>
          <w:color w:val="000000"/>
        </w:rPr>
        <w:t xml:space="preserve"> </w:t>
      </w:r>
      <w:r w:rsidR="0058481E" w:rsidRPr="0058481E">
        <w:rPr>
          <w:color w:val="201F1E"/>
          <w:shd w:val="clear" w:color="auto" w:fill="FFFFFF"/>
        </w:rPr>
        <w:t xml:space="preserve"> </w:t>
      </w:r>
    </w:p>
    <w:p w14:paraId="74DABBEB" w14:textId="77777777" w:rsidR="0058481E" w:rsidRPr="0058481E" w:rsidRDefault="0058481E" w:rsidP="0058481E">
      <w:pPr>
        <w:pStyle w:val="ListParagraph"/>
        <w:shd w:val="clear" w:color="auto" w:fill="FFFFFF"/>
        <w:textAlignment w:val="baseline"/>
        <w:rPr>
          <w:color w:val="000000"/>
        </w:rPr>
      </w:pPr>
    </w:p>
    <w:p w14:paraId="1A9913D9" w14:textId="782D1710" w:rsidR="00C16951" w:rsidRPr="004A50D4" w:rsidRDefault="00C16951" w:rsidP="00EE442F">
      <w:pPr>
        <w:pStyle w:val="ListParagraph"/>
        <w:numPr>
          <w:ilvl w:val="0"/>
          <w:numId w:val="3"/>
        </w:numPr>
        <w:shd w:val="clear" w:color="auto" w:fill="FFFFFF"/>
        <w:textAlignment w:val="baseline"/>
        <w:rPr>
          <w:color w:val="000000"/>
        </w:rPr>
      </w:pPr>
      <w:r w:rsidRPr="004A50D4">
        <w:rPr>
          <w:b/>
          <w:bCs/>
          <w:color w:val="000000"/>
        </w:rPr>
        <w:t>We noticed several individuals have email addresses. Can we email individuals for more information, get better acquainted, and help ease the transition prior to their arrival at our Diocese?</w:t>
      </w:r>
      <w:r w:rsidRPr="004A50D4">
        <w:rPr>
          <w:color w:val="000000"/>
        </w:rPr>
        <w:t xml:space="preserve"> </w:t>
      </w:r>
    </w:p>
    <w:p w14:paraId="7D9B394E" w14:textId="77777777" w:rsidR="00C16951" w:rsidRPr="004A50D4" w:rsidRDefault="00C16951" w:rsidP="00EE442F">
      <w:pPr>
        <w:pStyle w:val="ListParagraph"/>
        <w:numPr>
          <w:ilvl w:val="1"/>
          <w:numId w:val="3"/>
        </w:numPr>
        <w:rPr>
          <w:color w:val="000000"/>
        </w:rPr>
      </w:pPr>
      <w:r w:rsidRPr="004A50D4">
        <w:rPr>
          <w:color w:val="000000"/>
        </w:rPr>
        <w:t xml:space="preserve">Some sites have had direct contact with Afghans that are currently at Safe Havens, while others have not. It’s a fluid situation so things are happening on a case-by-case basis. Email </w:t>
      </w:r>
      <w:hyperlink r:id="rId15" w:history="1">
        <w:r w:rsidRPr="004A50D4">
          <w:rPr>
            <w:rStyle w:val="Hyperlink"/>
          </w:rPr>
          <w:t>APA_Processing@usccb.org</w:t>
        </w:r>
      </w:hyperlink>
      <w:r w:rsidRPr="004A50D4">
        <w:rPr>
          <w:color w:val="000000"/>
        </w:rPr>
        <w:t xml:space="preserve"> for more info.</w:t>
      </w:r>
    </w:p>
    <w:p w14:paraId="46F25E7F" w14:textId="77777777" w:rsidR="00C16951" w:rsidRPr="004A50D4" w:rsidRDefault="00C16951" w:rsidP="00EE442F">
      <w:pPr>
        <w:pStyle w:val="ListParagraph"/>
        <w:shd w:val="clear" w:color="auto" w:fill="FFFFFF"/>
        <w:ind w:left="1440"/>
        <w:textAlignment w:val="baseline"/>
        <w:rPr>
          <w:color w:val="000000"/>
        </w:rPr>
      </w:pPr>
    </w:p>
    <w:p w14:paraId="5B1FFD09" w14:textId="77777777" w:rsidR="00C16951" w:rsidRPr="004A50D4" w:rsidRDefault="00C16951" w:rsidP="00EE442F">
      <w:pPr>
        <w:pStyle w:val="ListParagraph"/>
        <w:numPr>
          <w:ilvl w:val="0"/>
          <w:numId w:val="3"/>
        </w:numPr>
        <w:shd w:val="clear" w:color="auto" w:fill="FFFFFF"/>
        <w:textAlignment w:val="baseline"/>
        <w:rPr>
          <w:color w:val="000000"/>
        </w:rPr>
      </w:pPr>
      <w:r w:rsidRPr="004A50D4">
        <w:rPr>
          <w:b/>
          <w:bCs/>
          <w:color w:val="000000"/>
        </w:rPr>
        <w:t>How can we clarify what our maximum capacity number is for Afghan refugees and who would we talk to about increasing that?</w:t>
      </w:r>
    </w:p>
    <w:p w14:paraId="753B265F" w14:textId="628EDEF6" w:rsidR="00C16951" w:rsidRPr="004A50D4" w:rsidRDefault="00C16951" w:rsidP="00EE442F">
      <w:pPr>
        <w:pStyle w:val="ListParagraph"/>
        <w:numPr>
          <w:ilvl w:val="1"/>
          <w:numId w:val="3"/>
        </w:numPr>
        <w:shd w:val="clear" w:color="auto" w:fill="FFFFFF"/>
        <w:textAlignment w:val="baseline"/>
        <w:rPr>
          <w:color w:val="000000"/>
        </w:rPr>
      </w:pPr>
      <w:r w:rsidRPr="004A50D4">
        <w:rPr>
          <w:color w:val="000000"/>
        </w:rPr>
        <w:t xml:space="preserve">Email </w:t>
      </w:r>
      <w:hyperlink r:id="rId16" w:history="1">
        <w:r w:rsidRPr="004A50D4">
          <w:rPr>
            <w:rStyle w:val="Hyperlink"/>
          </w:rPr>
          <w:t>APA_Processing@usccb.org</w:t>
        </w:r>
      </w:hyperlink>
      <w:r w:rsidRPr="004A50D4">
        <w:rPr>
          <w:color w:val="000000"/>
        </w:rPr>
        <w:t xml:space="preserve"> for more info.</w:t>
      </w:r>
    </w:p>
    <w:p w14:paraId="1E0C66CD" w14:textId="77777777" w:rsidR="00C16951" w:rsidRPr="004A50D4" w:rsidRDefault="00C16951" w:rsidP="00EE442F">
      <w:pPr>
        <w:pStyle w:val="ListParagraph"/>
        <w:shd w:val="clear" w:color="auto" w:fill="FFFFFF"/>
        <w:ind w:left="1440"/>
        <w:textAlignment w:val="baseline"/>
        <w:rPr>
          <w:color w:val="000000"/>
        </w:rPr>
      </w:pPr>
    </w:p>
    <w:p w14:paraId="5CD07B5F" w14:textId="77777777" w:rsidR="00C16951" w:rsidRPr="004A50D4" w:rsidRDefault="00C16951" w:rsidP="00EE442F">
      <w:pPr>
        <w:pStyle w:val="ListParagraph"/>
        <w:numPr>
          <w:ilvl w:val="0"/>
          <w:numId w:val="3"/>
        </w:numPr>
        <w:shd w:val="clear" w:color="auto" w:fill="FFFFFF"/>
        <w:spacing w:before="100" w:beforeAutospacing="1" w:after="100" w:afterAutospacing="1"/>
        <w:rPr>
          <w:b/>
          <w:bCs/>
          <w:color w:val="000000"/>
        </w:rPr>
      </w:pPr>
      <w:r w:rsidRPr="004A50D4">
        <w:rPr>
          <w:b/>
          <w:bCs/>
          <w:color w:val="000000"/>
        </w:rPr>
        <w:t>Can clients with pending SIV status be verified/assured and entered in MRIS, like walk-in SIVs?</w:t>
      </w:r>
    </w:p>
    <w:p w14:paraId="4519CE7E" w14:textId="4053555C" w:rsidR="00C16951" w:rsidRPr="004A50D4" w:rsidRDefault="00C16951" w:rsidP="00EE442F">
      <w:pPr>
        <w:pStyle w:val="ListParagraph"/>
        <w:numPr>
          <w:ilvl w:val="1"/>
          <w:numId w:val="3"/>
        </w:numPr>
        <w:shd w:val="clear" w:color="auto" w:fill="FFFFFF"/>
        <w:spacing w:before="100" w:beforeAutospacing="1" w:after="100" w:afterAutospacing="1"/>
        <w:rPr>
          <w:color w:val="000000"/>
        </w:rPr>
      </w:pPr>
      <w:r w:rsidRPr="004A50D4">
        <w:rPr>
          <w:color w:val="000000"/>
        </w:rPr>
        <w:t xml:space="preserve">NO, if SIV it’s automatically being transferred from Hummingbird to MRIS. </w:t>
      </w:r>
      <w:r w:rsidRPr="004A50D4">
        <w:rPr>
          <w:color w:val="000000"/>
        </w:rPr>
        <w:br/>
      </w:r>
    </w:p>
    <w:p w14:paraId="0D90F5F5" w14:textId="0561DB50" w:rsidR="00C16951" w:rsidRPr="004A50D4" w:rsidRDefault="00C16951" w:rsidP="00EE442F">
      <w:pPr>
        <w:pStyle w:val="xmsonormal"/>
        <w:numPr>
          <w:ilvl w:val="0"/>
          <w:numId w:val="3"/>
        </w:numPr>
        <w:shd w:val="clear" w:color="auto" w:fill="FFFFFF"/>
        <w:spacing w:after="0"/>
        <w:rPr>
          <w:color w:val="000000"/>
        </w:rPr>
      </w:pPr>
      <w:r w:rsidRPr="004A50D4">
        <w:rPr>
          <w:b/>
          <w:bCs/>
          <w:color w:val="000000"/>
        </w:rPr>
        <w:t xml:space="preserve">If our assurances have preferences for other </w:t>
      </w:r>
      <w:r w:rsidR="005E517C" w:rsidRPr="004A50D4">
        <w:rPr>
          <w:b/>
          <w:bCs/>
          <w:color w:val="000000"/>
        </w:rPr>
        <w:t>states,</w:t>
      </w:r>
      <w:r w:rsidRPr="004A50D4">
        <w:rPr>
          <w:b/>
          <w:bCs/>
          <w:color w:val="000000"/>
        </w:rPr>
        <w:t xml:space="preserve"> is it acceptable to deny the assurance so they can be connected to a location of preference?</w:t>
      </w:r>
      <w:r w:rsidRPr="004A50D4">
        <w:rPr>
          <w:color w:val="000000"/>
        </w:rPr>
        <w:t xml:space="preserve"> </w:t>
      </w:r>
    </w:p>
    <w:p w14:paraId="0D3873E0" w14:textId="77777777" w:rsidR="00C16951" w:rsidRPr="004A50D4" w:rsidRDefault="00C16951" w:rsidP="00EE442F">
      <w:pPr>
        <w:pStyle w:val="xmsonormal"/>
        <w:numPr>
          <w:ilvl w:val="1"/>
          <w:numId w:val="3"/>
        </w:numPr>
        <w:shd w:val="clear" w:color="auto" w:fill="FFFFFF"/>
        <w:spacing w:after="0"/>
        <w:rPr>
          <w:color w:val="000000"/>
        </w:rPr>
      </w:pPr>
      <w:r w:rsidRPr="004A50D4">
        <w:rPr>
          <w:color w:val="000000"/>
        </w:rPr>
        <w:t>Please do not deny. If cases have distant relatives or friends as USTs, we are considering them NUST. We understand this may prompt outmigration, but we are trying to deter from areas with placement restrictions and capacity issues. Counseling around the cost of living, cost of housing, and employment opportunities is a priority and taking place at all the bases to avoid certain areas regardless of USTs</w:t>
      </w:r>
      <w:r w:rsidRPr="004A50D4">
        <w:rPr>
          <w:color w:val="000000"/>
        </w:rPr>
        <w:br/>
      </w:r>
    </w:p>
    <w:p w14:paraId="49C210DF" w14:textId="77777777" w:rsidR="00C16951" w:rsidRPr="004A50D4" w:rsidRDefault="00C16951" w:rsidP="00EE442F">
      <w:pPr>
        <w:pStyle w:val="ListParagraph"/>
        <w:numPr>
          <w:ilvl w:val="0"/>
          <w:numId w:val="3"/>
        </w:numPr>
        <w:textAlignment w:val="baseline"/>
      </w:pPr>
      <w:r w:rsidRPr="004A50D4">
        <w:rPr>
          <w:b/>
          <w:bCs/>
          <w:color w:val="000000"/>
        </w:rPr>
        <w:t>Will we continue to receive groups of individuals to assure prior to any arrivals?</w:t>
      </w:r>
      <w:r w:rsidRPr="004A50D4">
        <w:rPr>
          <w:color w:val="000000"/>
        </w:rPr>
        <w:t xml:space="preserve"> </w:t>
      </w:r>
    </w:p>
    <w:p w14:paraId="350E1334" w14:textId="77777777" w:rsidR="00C16951" w:rsidRPr="004A50D4" w:rsidRDefault="00C16951" w:rsidP="00EE442F">
      <w:pPr>
        <w:pStyle w:val="ListParagraph"/>
        <w:numPr>
          <w:ilvl w:val="1"/>
          <w:numId w:val="3"/>
        </w:numPr>
        <w:textAlignment w:val="baseline"/>
      </w:pPr>
      <w:r w:rsidRPr="004A50D4">
        <w:rPr>
          <w:color w:val="000000"/>
        </w:rPr>
        <w:t>Yes</w:t>
      </w:r>
    </w:p>
    <w:p w14:paraId="780383B6" w14:textId="77777777" w:rsidR="00C16951" w:rsidRPr="004A50D4" w:rsidRDefault="00C16951" w:rsidP="00EE442F">
      <w:pPr>
        <w:pStyle w:val="ListParagraph"/>
        <w:ind w:left="1440"/>
        <w:textAlignment w:val="baseline"/>
      </w:pPr>
    </w:p>
    <w:p w14:paraId="39E0C472" w14:textId="77777777" w:rsidR="00C16951" w:rsidRPr="004A50D4" w:rsidRDefault="00C16951" w:rsidP="00EE442F">
      <w:pPr>
        <w:pStyle w:val="ListParagraph"/>
        <w:numPr>
          <w:ilvl w:val="0"/>
          <w:numId w:val="3"/>
        </w:numPr>
        <w:textAlignment w:val="baseline"/>
        <w:rPr>
          <w:b/>
          <w:bCs/>
          <w:color w:val="000000"/>
        </w:rPr>
      </w:pPr>
      <w:r w:rsidRPr="004A50D4">
        <w:rPr>
          <w:b/>
          <w:bCs/>
          <w:color w:val="000000"/>
        </w:rPr>
        <w:t xml:space="preserve">Is there a way to transfer a case to another affiliate if they have not yet had their IOM meeting? </w:t>
      </w:r>
    </w:p>
    <w:p w14:paraId="7EDD0F78" w14:textId="77777777" w:rsidR="00C16951" w:rsidRPr="004A50D4" w:rsidRDefault="00C16951" w:rsidP="00EE442F">
      <w:pPr>
        <w:pStyle w:val="ListParagraph"/>
        <w:numPr>
          <w:ilvl w:val="1"/>
          <w:numId w:val="3"/>
        </w:numPr>
        <w:textAlignment w:val="baseline"/>
        <w:rPr>
          <w:b/>
          <w:bCs/>
          <w:color w:val="000000"/>
        </w:rPr>
      </w:pPr>
      <w:r w:rsidRPr="004A50D4">
        <w:rPr>
          <w:color w:val="000000"/>
        </w:rPr>
        <w:t>Contact your PACM for case specific questions.</w:t>
      </w:r>
      <w:r w:rsidRPr="004A50D4">
        <w:rPr>
          <w:b/>
          <w:bCs/>
          <w:color w:val="000000"/>
        </w:rPr>
        <w:t xml:space="preserve"> </w:t>
      </w:r>
    </w:p>
    <w:p w14:paraId="01A7686E" w14:textId="77777777" w:rsidR="00C16951" w:rsidRPr="004A50D4" w:rsidRDefault="00C16951" w:rsidP="00EE442F">
      <w:pPr>
        <w:pStyle w:val="ListParagraph"/>
        <w:ind w:left="1440"/>
        <w:textAlignment w:val="baseline"/>
        <w:rPr>
          <w:b/>
          <w:bCs/>
          <w:color w:val="000000"/>
        </w:rPr>
      </w:pPr>
    </w:p>
    <w:p w14:paraId="0E5E04ED" w14:textId="77777777" w:rsidR="00C16951" w:rsidRPr="004A50D4" w:rsidRDefault="00C16951" w:rsidP="00EE442F">
      <w:pPr>
        <w:pStyle w:val="ListParagraph"/>
        <w:numPr>
          <w:ilvl w:val="0"/>
          <w:numId w:val="3"/>
        </w:numPr>
        <w:textAlignment w:val="baseline"/>
        <w:rPr>
          <w:color w:val="000000"/>
        </w:rPr>
      </w:pPr>
      <w:r w:rsidRPr="004A50D4">
        <w:rPr>
          <w:b/>
          <w:bCs/>
          <w:color w:val="000000"/>
        </w:rPr>
        <w:t xml:space="preserve">Do you know how the families of those people who are already here will be processed? What is the timeline for their arrival? </w:t>
      </w:r>
    </w:p>
    <w:p w14:paraId="0D55C678" w14:textId="77777777" w:rsidR="00BB09FB" w:rsidRDefault="00C16951" w:rsidP="00EE442F">
      <w:pPr>
        <w:pStyle w:val="NormalWeb"/>
        <w:numPr>
          <w:ilvl w:val="1"/>
          <w:numId w:val="3"/>
        </w:numPr>
        <w:shd w:val="clear" w:color="auto" w:fill="FFFFFF"/>
        <w:spacing w:before="0" w:beforeAutospacing="0" w:after="0" w:afterAutospacing="0"/>
        <w:rPr>
          <w:color w:val="201F1E"/>
        </w:rPr>
      </w:pPr>
      <w:r w:rsidRPr="004A50D4">
        <w:rPr>
          <w:color w:val="201F1E"/>
        </w:rPr>
        <w:t>Unfortunately, parolees would not be able to petition for immediate family members until after the parolees themselves acquired a permanent status (e.g., they were granted asylum or became lawful permanent residents). Alternatively, an application would need to be submitted for the immediate family members themselves to receive humanitarian parole to enter the country. More information on that process is available </w:t>
      </w:r>
      <w:hyperlink r:id="rId17" w:tgtFrame="_blank" w:history="1">
        <w:r w:rsidRPr="004A50D4">
          <w:rPr>
            <w:rStyle w:val="Hyperlink"/>
            <w:bdr w:val="none" w:sz="0" w:space="0" w:color="auto" w:frame="1"/>
          </w:rPr>
          <w:t>here</w:t>
        </w:r>
      </w:hyperlink>
      <w:r w:rsidRPr="004A50D4">
        <w:rPr>
          <w:color w:val="201F1E"/>
        </w:rPr>
        <w:t>.</w:t>
      </w:r>
    </w:p>
    <w:p w14:paraId="35EA840B" w14:textId="77777777" w:rsidR="009C2CF0" w:rsidRDefault="00BB09FB" w:rsidP="00EE442F">
      <w:pPr>
        <w:pStyle w:val="NormalWeb"/>
        <w:numPr>
          <w:ilvl w:val="1"/>
          <w:numId w:val="3"/>
        </w:numPr>
        <w:shd w:val="clear" w:color="auto" w:fill="FFFFFF"/>
        <w:spacing w:before="0" w:beforeAutospacing="0" w:after="0" w:afterAutospacing="0"/>
        <w:rPr>
          <w:color w:val="201F1E"/>
        </w:rPr>
      </w:pPr>
      <w:r>
        <w:rPr>
          <w:color w:val="201F1E"/>
        </w:rPr>
        <w:t>H</w:t>
      </w:r>
      <w:r w:rsidRPr="00BB09FB">
        <w:rPr>
          <w:color w:val="201F1E"/>
        </w:rPr>
        <w:t xml:space="preserve">umanitarian parole has traditionally been an extraordinary remedy in immigration law and is not meant to substitute for other pathways in immigration </w:t>
      </w:r>
      <w:r w:rsidRPr="00BB09FB">
        <w:rPr>
          <w:color w:val="201F1E"/>
        </w:rPr>
        <w:lastRenderedPageBreak/>
        <w:t>law that might be available. So far there have been a very high volume of applications filed by Afghan citizens but very few approvals issued. At this point we just aren’t sure how generous the administration is inclined to be with these applications.</w:t>
      </w:r>
    </w:p>
    <w:p w14:paraId="4DCCA41C" w14:textId="511492CB" w:rsidR="00BB09FB" w:rsidRPr="009C2CF0" w:rsidRDefault="00BB09FB" w:rsidP="00EE442F">
      <w:pPr>
        <w:pStyle w:val="NormalWeb"/>
        <w:numPr>
          <w:ilvl w:val="1"/>
          <w:numId w:val="3"/>
        </w:numPr>
        <w:shd w:val="clear" w:color="auto" w:fill="FFFFFF"/>
        <w:spacing w:before="0" w:beforeAutospacing="0" w:after="0" w:afterAutospacing="0"/>
        <w:rPr>
          <w:color w:val="201F1E"/>
        </w:rPr>
      </w:pPr>
      <w:r w:rsidRPr="009C2CF0">
        <w:rPr>
          <w:color w:val="201F1E"/>
        </w:rPr>
        <w:t xml:space="preserve">See </w:t>
      </w:r>
      <w:r w:rsidRPr="009C2CF0">
        <w:rPr>
          <w:color w:val="1F497D"/>
          <w:bdr w:val="none" w:sz="0" w:space="0" w:color="auto" w:frame="1"/>
        </w:rPr>
        <w:t>CLINIC’s toolkit: </w:t>
      </w:r>
      <w:hyperlink r:id="rId18" w:tgtFrame="_blank" w:history="1">
        <w:r w:rsidRPr="009C2CF0">
          <w:rPr>
            <w:rStyle w:val="Hyperlink"/>
            <w:color w:val="0563C1"/>
            <w:bdr w:val="none" w:sz="0" w:space="0" w:color="auto" w:frame="1"/>
          </w:rPr>
          <w:t>https://cliniclegal.org/toolkits/assistance-afghans</w:t>
        </w:r>
      </w:hyperlink>
      <w:r w:rsidR="009C2CF0" w:rsidRPr="009C2CF0">
        <w:rPr>
          <w:rStyle w:val="Hyperlink"/>
          <w:color w:val="0563C1"/>
          <w:bdr w:val="none" w:sz="0" w:space="0" w:color="auto" w:frame="1"/>
        </w:rPr>
        <w:t xml:space="preserve"> </w:t>
      </w:r>
      <w:r w:rsidR="009C2CF0" w:rsidRPr="009C2CF0">
        <w:rPr>
          <w:color w:val="201F1E"/>
        </w:rPr>
        <w:t xml:space="preserve">and </w:t>
      </w:r>
      <w:hyperlink r:id="rId19" w:history="1">
        <w:r w:rsidR="009C2CF0" w:rsidRPr="00D80332">
          <w:rPr>
            <w:rStyle w:val="Hyperlink"/>
            <w:rFonts w:ascii="Calibri" w:hAnsi="Calibri" w:cs="Calibri"/>
            <w:sz w:val="22"/>
            <w:szCs w:val="22"/>
            <w:bdr w:val="none" w:sz="0" w:space="0" w:color="auto" w:frame="1"/>
          </w:rPr>
          <w:t>https://cliniclegal.org/resources/asylum-and-refugee-law/frequently-asked-questions-form-i-134</w:t>
        </w:r>
      </w:hyperlink>
    </w:p>
    <w:p w14:paraId="6ADFAE6F" w14:textId="2A363716" w:rsidR="00DF343F" w:rsidRPr="00DF343F" w:rsidRDefault="00BB09FB" w:rsidP="00DF343F">
      <w:pPr>
        <w:pStyle w:val="NormalWeb"/>
        <w:numPr>
          <w:ilvl w:val="1"/>
          <w:numId w:val="3"/>
        </w:numPr>
        <w:shd w:val="clear" w:color="auto" w:fill="FFFFFF"/>
        <w:spacing w:before="0" w:beforeAutospacing="0" w:after="0" w:afterAutospacing="0"/>
        <w:rPr>
          <w:color w:val="201F1E"/>
        </w:rPr>
      </w:pPr>
      <w:r w:rsidRPr="00BB09FB">
        <w:rPr>
          <w:color w:val="1F497D"/>
          <w:bdr w:val="none" w:sz="0" w:space="0" w:color="auto" w:frame="1"/>
        </w:rPr>
        <w:t xml:space="preserve">See </w:t>
      </w:r>
      <w:r w:rsidRPr="00BB09FB">
        <w:rPr>
          <w:color w:val="201F1E"/>
        </w:rPr>
        <w:t>Project ANAR (recommended by CLINIC): </w:t>
      </w:r>
      <w:hyperlink r:id="rId20" w:tgtFrame="_blank" w:history="1">
        <w:r w:rsidRPr="00BB09FB">
          <w:rPr>
            <w:rStyle w:val="Hyperlink"/>
            <w:color w:val="0563C1"/>
            <w:bdr w:val="none" w:sz="0" w:space="0" w:color="auto" w:frame="1"/>
          </w:rPr>
          <w:t>https://www.pangealegal.org/afghanresources</w:t>
        </w:r>
      </w:hyperlink>
    </w:p>
    <w:p w14:paraId="3305FD8C" w14:textId="77777777" w:rsidR="005441D2" w:rsidRPr="004A50D4" w:rsidRDefault="005441D2" w:rsidP="00EE442F">
      <w:pPr>
        <w:pStyle w:val="ListParagraph"/>
        <w:numPr>
          <w:ilvl w:val="0"/>
          <w:numId w:val="3"/>
        </w:numPr>
        <w:shd w:val="clear" w:color="auto" w:fill="FFFFFF"/>
        <w:spacing w:before="100" w:beforeAutospacing="1" w:after="100" w:afterAutospacing="1"/>
        <w:rPr>
          <w:b/>
          <w:bCs/>
          <w:color w:val="000000"/>
        </w:rPr>
      </w:pPr>
      <w:r w:rsidRPr="004A50D4">
        <w:rPr>
          <w:b/>
          <w:bCs/>
          <w:color w:val="000000"/>
        </w:rPr>
        <w:t>Can we confirm this statistic: 85% of current Afghan arrivals have an existing family connection in the US? Or perhaps at least a U.S. Point of Contact?</w:t>
      </w:r>
    </w:p>
    <w:p w14:paraId="143CB18F" w14:textId="154A97A8" w:rsidR="00301149" w:rsidRPr="00DF343F" w:rsidRDefault="005441D2" w:rsidP="00301149">
      <w:pPr>
        <w:pStyle w:val="ListParagraph"/>
        <w:numPr>
          <w:ilvl w:val="1"/>
          <w:numId w:val="3"/>
        </w:numPr>
        <w:shd w:val="clear" w:color="auto" w:fill="FFFFFF"/>
        <w:rPr>
          <w:color w:val="201F1E"/>
        </w:rPr>
      </w:pPr>
      <w:r w:rsidRPr="004A50D4">
        <w:rPr>
          <w:color w:val="000000"/>
        </w:rPr>
        <w:t>Yes, not family but someone identified as a UST.</w:t>
      </w:r>
    </w:p>
    <w:p w14:paraId="69A8CB9D" w14:textId="77777777" w:rsidR="00DF343F" w:rsidRPr="00301149" w:rsidRDefault="00DF343F" w:rsidP="00DF343F">
      <w:pPr>
        <w:pStyle w:val="ListParagraph"/>
        <w:shd w:val="clear" w:color="auto" w:fill="FFFFFF"/>
        <w:ind w:left="1440"/>
        <w:rPr>
          <w:color w:val="201F1E"/>
        </w:rPr>
      </w:pPr>
    </w:p>
    <w:p w14:paraId="2C0A5B27" w14:textId="19083234" w:rsidR="00301149" w:rsidRPr="00301149" w:rsidRDefault="00301149" w:rsidP="00301149">
      <w:pPr>
        <w:pStyle w:val="ListParagraph"/>
        <w:numPr>
          <w:ilvl w:val="0"/>
          <w:numId w:val="3"/>
        </w:numPr>
        <w:shd w:val="clear" w:color="auto" w:fill="FFFFFF"/>
        <w:rPr>
          <w:b/>
          <w:bCs/>
          <w:color w:val="201F1E"/>
        </w:rPr>
      </w:pPr>
      <w:r w:rsidRPr="00301149">
        <w:rPr>
          <w:b/>
          <w:bCs/>
          <w:color w:val="000000"/>
        </w:rPr>
        <w:t xml:space="preserve">How should we handle individuals from bases and USTs who call us asking for help to speed up the process or implying that RAs are not doing their job and stopping families from departing bases? </w:t>
      </w:r>
    </w:p>
    <w:p w14:paraId="217037CB" w14:textId="56287180" w:rsidR="00301149" w:rsidRDefault="00301149" w:rsidP="00301149">
      <w:pPr>
        <w:pStyle w:val="ListParagraph"/>
        <w:numPr>
          <w:ilvl w:val="1"/>
          <w:numId w:val="3"/>
        </w:numPr>
        <w:shd w:val="clear" w:color="auto" w:fill="FFFFFF"/>
        <w:rPr>
          <w:color w:val="201F1E"/>
        </w:rPr>
      </w:pPr>
      <w:r w:rsidRPr="00301149">
        <w:rPr>
          <w:color w:val="201F1E"/>
        </w:rPr>
        <w:t>Advise them to be patience and trust to process. If you’ve assured their case already, you can tell them that you’ve</w:t>
      </w:r>
      <w:r>
        <w:rPr>
          <w:color w:val="201F1E"/>
        </w:rPr>
        <w:t xml:space="preserve"> </w:t>
      </w:r>
      <w:r w:rsidRPr="00301149">
        <w:rPr>
          <w:color w:val="201F1E"/>
        </w:rPr>
        <w:t>already submitted their assurances to IRC and unfortunately cannot tell IOM when to book them for travel. That IOM books cases for travel in coordination with PRM and USCIS on Forts.</w:t>
      </w:r>
      <w:r w:rsidR="00E10456">
        <w:rPr>
          <w:color w:val="201F1E"/>
        </w:rPr>
        <w:br/>
      </w:r>
    </w:p>
    <w:p w14:paraId="63AF81F8" w14:textId="42F0F3D9" w:rsidR="00376A78" w:rsidRPr="00376A78" w:rsidRDefault="00376A78" w:rsidP="00376A78">
      <w:pPr>
        <w:pStyle w:val="ListParagraph"/>
        <w:numPr>
          <w:ilvl w:val="0"/>
          <w:numId w:val="3"/>
        </w:numPr>
        <w:rPr>
          <w:b/>
          <w:bCs/>
          <w:color w:val="201F1E"/>
        </w:rPr>
      </w:pPr>
      <w:r w:rsidRPr="00376A78">
        <w:rPr>
          <w:b/>
          <w:bCs/>
          <w:color w:val="201F1E"/>
        </w:rPr>
        <w:t xml:space="preserve">Last night we had a single client come to join a </w:t>
      </w:r>
      <w:r>
        <w:rPr>
          <w:b/>
          <w:bCs/>
          <w:color w:val="201F1E"/>
        </w:rPr>
        <w:t>UST</w:t>
      </w:r>
      <w:r w:rsidRPr="00376A78">
        <w:rPr>
          <w:b/>
          <w:bCs/>
          <w:color w:val="201F1E"/>
        </w:rPr>
        <w:t xml:space="preserve"> and upon arrival, the client explained that they didn't feel safe living with the UST, which was the housing plan for the case. We put the client in a hotel. The client explained that this was communicated when they were on the base, but this information didn't get to us. How can we report anomalous issues such as these?</w:t>
      </w:r>
    </w:p>
    <w:p w14:paraId="0B441DB9" w14:textId="0F4DC3B4" w:rsidR="00376A78" w:rsidRPr="00376A78" w:rsidRDefault="00376A78" w:rsidP="00376A78">
      <w:pPr>
        <w:pStyle w:val="ListParagraph"/>
        <w:numPr>
          <w:ilvl w:val="1"/>
          <w:numId w:val="3"/>
        </w:numPr>
        <w:rPr>
          <w:color w:val="201F1E"/>
        </w:rPr>
      </w:pPr>
      <w:r w:rsidRPr="00376A78">
        <w:rPr>
          <w:color w:val="201F1E"/>
        </w:rPr>
        <w:t>Please inform your USCCB pre-arrival case manager (PACM).</w:t>
      </w:r>
    </w:p>
    <w:p w14:paraId="62188D9D" w14:textId="77777777" w:rsidR="005441D2" w:rsidRPr="004A50D4" w:rsidRDefault="005441D2" w:rsidP="00EE442F">
      <w:pPr>
        <w:pStyle w:val="ListParagraph"/>
        <w:shd w:val="clear" w:color="auto" w:fill="FFFFFF"/>
        <w:ind w:left="1440"/>
        <w:rPr>
          <w:color w:val="201F1E"/>
        </w:rPr>
      </w:pPr>
    </w:p>
    <w:p w14:paraId="603354FC" w14:textId="317F30ED" w:rsidR="005E517C" w:rsidRPr="004A50D4" w:rsidRDefault="005E517C" w:rsidP="00EE442F">
      <w:pPr>
        <w:rPr>
          <w:b/>
          <w:bCs/>
          <w:u w:val="single"/>
        </w:rPr>
      </w:pPr>
      <w:bookmarkStart w:id="3" w:name="Travel"/>
      <w:r w:rsidRPr="004A50D4">
        <w:rPr>
          <w:b/>
          <w:bCs/>
          <w:u w:val="single"/>
        </w:rPr>
        <w:t>Travel</w:t>
      </w:r>
    </w:p>
    <w:bookmarkEnd w:id="3"/>
    <w:p w14:paraId="69FB2D47" w14:textId="77777777" w:rsidR="005E517C" w:rsidRPr="004A50D4" w:rsidRDefault="005E517C" w:rsidP="00EE442F">
      <w:pPr>
        <w:pStyle w:val="ListParagraph"/>
        <w:numPr>
          <w:ilvl w:val="0"/>
          <w:numId w:val="22"/>
        </w:numPr>
        <w:shd w:val="clear" w:color="auto" w:fill="FFFFFF"/>
        <w:spacing w:before="100" w:beforeAutospacing="1" w:after="100" w:afterAutospacing="1"/>
        <w:rPr>
          <w:b/>
          <w:bCs/>
          <w:color w:val="000000"/>
        </w:rPr>
      </w:pPr>
      <w:r w:rsidRPr="004A50D4">
        <w:rPr>
          <w:b/>
          <w:bCs/>
          <w:color w:val="000000"/>
        </w:rPr>
        <w:t xml:space="preserve">Are USTs allowed to pick up clients from base? If so, is this being communicated to RAs?  Would this impact their EAD or resettlement benefits? </w:t>
      </w:r>
      <w:r w:rsidRPr="004A50D4">
        <w:rPr>
          <w:b/>
          <w:bCs/>
          <w:color w:val="000000"/>
        </w:rPr>
        <w:tab/>
      </w:r>
    </w:p>
    <w:p w14:paraId="5EE27F77" w14:textId="77777777" w:rsidR="002A50DE" w:rsidRDefault="005E517C" w:rsidP="00EE442F">
      <w:pPr>
        <w:pStyle w:val="ListParagraph"/>
        <w:numPr>
          <w:ilvl w:val="1"/>
          <w:numId w:val="22"/>
        </w:numPr>
        <w:shd w:val="clear" w:color="auto" w:fill="FFFFFF"/>
        <w:spacing w:before="100" w:beforeAutospacing="1" w:after="100" w:afterAutospacing="1"/>
        <w:rPr>
          <w:color w:val="000000"/>
        </w:rPr>
      </w:pPr>
      <w:r w:rsidRPr="004A50D4">
        <w:rPr>
          <w:color w:val="000000"/>
        </w:rPr>
        <w:t>There is nothing currently to prevent this, but it is highly encouraged that parolees remain on base until processing is completed. It could potentially impact EAD if not yet completed.</w:t>
      </w:r>
    </w:p>
    <w:p w14:paraId="45BD5E8A" w14:textId="52531592" w:rsidR="002A50DE" w:rsidRDefault="002A50DE" w:rsidP="00EE442F">
      <w:pPr>
        <w:pStyle w:val="ListParagraph"/>
        <w:numPr>
          <w:ilvl w:val="1"/>
          <w:numId w:val="22"/>
        </w:numPr>
        <w:shd w:val="clear" w:color="auto" w:fill="FFFFFF"/>
        <w:spacing w:before="100" w:beforeAutospacing="1" w:after="100" w:afterAutospacing="1"/>
        <w:rPr>
          <w:color w:val="000000"/>
        </w:rPr>
      </w:pPr>
      <w:r w:rsidRPr="002A50DE">
        <w:rPr>
          <w:color w:val="000000"/>
        </w:rPr>
        <w:t>If the case has completed their processing, there are no major consequences.  They should inform someone at the military base that the plan to depart independently and they will be provided with pre-departure counselling (and informed of any further processing steps they would be responsible for completing, if any).  One small “consequence” is that flights are currently free of charge since an organization called Miles4Migrants is covering the cost through donated miles.  The applicant and/or UST will have to pay for the flight if they book it themselves.</w:t>
      </w:r>
    </w:p>
    <w:p w14:paraId="31D640C0" w14:textId="381D2109" w:rsidR="006D720E" w:rsidRDefault="006D720E" w:rsidP="00EE442F">
      <w:pPr>
        <w:pStyle w:val="ListParagraph"/>
        <w:numPr>
          <w:ilvl w:val="1"/>
          <w:numId w:val="22"/>
        </w:numPr>
        <w:rPr>
          <w:color w:val="000000"/>
        </w:rPr>
      </w:pPr>
      <w:r w:rsidRPr="006D720E">
        <w:rPr>
          <w:color w:val="000000"/>
        </w:rPr>
        <w:lastRenderedPageBreak/>
        <w:t xml:space="preserve">If the clients leave the base on their own and are not flown out by </w:t>
      </w:r>
      <w:proofErr w:type="gramStart"/>
      <w:r w:rsidRPr="006D720E">
        <w:rPr>
          <w:color w:val="000000"/>
        </w:rPr>
        <w:t>IOM</w:t>
      </w:r>
      <w:proofErr w:type="gramEnd"/>
      <w:r w:rsidRPr="006D720E">
        <w:rPr>
          <w:color w:val="000000"/>
        </w:rPr>
        <w:t xml:space="preserve"> we don’t have a way to know when the family is arriving to your city. We recommend staying in contact with the family and/or U.S. tie to receive updates. They likely will need to be processed as walk-ins (guidance for this can be found on </w:t>
      </w:r>
      <w:proofErr w:type="spellStart"/>
      <w:r w:rsidRPr="006D720E">
        <w:rPr>
          <w:color w:val="000000"/>
        </w:rPr>
        <w:t>MRSConnect</w:t>
      </w:r>
      <w:proofErr w:type="spellEnd"/>
      <w:r w:rsidRPr="006D720E">
        <w:rPr>
          <w:color w:val="000000"/>
        </w:rPr>
        <w:t>).</w:t>
      </w:r>
    </w:p>
    <w:p w14:paraId="50892B2A" w14:textId="19F94E7E" w:rsidR="00BB416D" w:rsidRPr="00BB416D" w:rsidRDefault="00BB416D" w:rsidP="00EE442F">
      <w:pPr>
        <w:pStyle w:val="ListParagraph"/>
        <w:numPr>
          <w:ilvl w:val="1"/>
          <w:numId w:val="22"/>
        </w:numPr>
        <w:shd w:val="clear" w:color="auto" w:fill="FFFFFF"/>
        <w:spacing w:before="100" w:beforeAutospacing="1" w:after="100" w:afterAutospacing="1"/>
        <w:rPr>
          <w:b/>
          <w:bCs/>
          <w:color w:val="000000"/>
        </w:rPr>
      </w:pPr>
      <w:r w:rsidRPr="000434B2">
        <w:rPr>
          <w:color w:val="000000"/>
        </w:rPr>
        <w:t>The UST would need to keep the program in the loop and then the client would seek walk-in benefits. You should share the client-facing fact sheet with the UST to share with the client and encourage the UST to tell the client to stay on base and finish processing - they will be responsible for completing (and paying for) any services they don’t get because they left the base.</w:t>
      </w:r>
    </w:p>
    <w:p w14:paraId="59732066" w14:textId="29F3C1A3" w:rsidR="00684E89" w:rsidRPr="00BB416D" w:rsidRDefault="005E517C" w:rsidP="00EE442F">
      <w:pPr>
        <w:pStyle w:val="ListParagraph"/>
        <w:numPr>
          <w:ilvl w:val="1"/>
          <w:numId w:val="22"/>
        </w:numPr>
        <w:shd w:val="clear" w:color="auto" w:fill="FFFFFF"/>
        <w:spacing w:before="100" w:beforeAutospacing="1" w:after="100" w:afterAutospacing="1"/>
        <w:rPr>
          <w:b/>
          <w:bCs/>
          <w:u w:val="single"/>
        </w:rPr>
      </w:pPr>
      <w:r w:rsidRPr="006D720E">
        <w:rPr>
          <w:color w:val="000000"/>
        </w:rPr>
        <w:t>See the parolee</w:t>
      </w:r>
      <w:r w:rsidRPr="004A50D4">
        <w:rPr>
          <w:color w:val="000000"/>
        </w:rPr>
        <w:t xml:space="preserve"> facing flyer from DHS about what to do and who to contact if you leave the bases early.</w:t>
      </w:r>
    </w:p>
    <w:p w14:paraId="0758609C" w14:textId="77777777" w:rsidR="00BB416D" w:rsidRPr="00BB416D" w:rsidRDefault="00BB416D" w:rsidP="00EE442F">
      <w:pPr>
        <w:pStyle w:val="ListParagraph"/>
        <w:shd w:val="clear" w:color="auto" w:fill="FFFFFF"/>
        <w:spacing w:before="100" w:beforeAutospacing="1" w:after="100" w:afterAutospacing="1"/>
        <w:ind w:left="1440"/>
        <w:rPr>
          <w:b/>
          <w:bCs/>
          <w:u w:val="single"/>
        </w:rPr>
      </w:pPr>
    </w:p>
    <w:p w14:paraId="48846943" w14:textId="744A1777" w:rsidR="005E517C" w:rsidRPr="004A50D4" w:rsidRDefault="005E517C" w:rsidP="00EE442F">
      <w:pPr>
        <w:pStyle w:val="ListParagraph"/>
        <w:numPr>
          <w:ilvl w:val="0"/>
          <w:numId w:val="22"/>
        </w:numPr>
        <w:shd w:val="clear" w:color="auto" w:fill="FFFFFF"/>
        <w:spacing w:before="100" w:beforeAutospacing="1" w:after="100" w:afterAutospacing="1"/>
        <w:rPr>
          <w:b/>
          <w:bCs/>
          <w:color w:val="000000"/>
        </w:rPr>
      </w:pPr>
      <w:r w:rsidRPr="004A50D4">
        <w:rPr>
          <w:b/>
          <w:bCs/>
          <w:color w:val="000000"/>
        </w:rPr>
        <w:t xml:space="preserve">We need to see more time between flights being booked and arriving to </w:t>
      </w:r>
      <w:proofErr w:type="gramStart"/>
      <w:r w:rsidRPr="004A50D4">
        <w:rPr>
          <w:b/>
          <w:bCs/>
          <w:color w:val="000000"/>
        </w:rPr>
        <w:t>final destination</w:t>
      </w:r>
      <w:proofErr w:type="gramEnd"/>
      <w:r w:rsidRPr="004A50D4">
        <w:rPr>
          <w:b/>
          <w:bCs/>
          <w:color w:val="000000"/>
        </w:rPr>
        <w:t xml:space="preserve">. Our understanding is that we would have at least 3 days - and that it would be more than that until later this month. 36 </w:t>
      </w:r>
      <w:proofErr w:type="spellStart"/>
      <w:r w:rsidRPr="004A50D4">
        <w:rPr>
          <w:b/>
          <w:bCs/>
          <w:color w:val="000000"/>
        </w:rPr>
        <w:t>hours notice</w:t>
      </w:r>
      <w:proofErr w:type="spellEnd"/>
      <w:r w:rsidRPr="004A50D4">
        <w:rPr>
          <w:b/>
          <w:bCs/>
          <w:color w:val="000000"/>
        </w:rPr>
        <w:t xml:space="preserve"> is not sustainable for our operations and partners. Can we as a network ask and insist on a more sustainable flow of travel for cases?</w:t>
      </w:r>
    </w:p>
    <w:p w14:paraId="450F8A50" w14:textId="2D2BDF34" w:rsidR="005E517C" w:rsidRPr="004A50D4" w:rsidRDefault="005E517C" w:rsidP="00EE442F">
      <w:pPr>
        <w:pStyle w:val="ListParagraph"/>
        <w:numPr>
          <w:ilvl w:val="1"/>
          <w:numId w:val="22"/>
        </w:numPr>
        <w:shd w:val="clear" w:color="auto" w:fill="FFFFFF"/>
        <w:spacing w:before="100" w:beforeAutospacing="1" w:after="100" w:afterAutospacing="1"/>
        <w:rPr>
          <w:color w:val="000000"/>
        </w:rPr>
      </w:pPr>
      <w:r w:rsidRPr="004A50D4">
        <w:rPr>
          <w:color w:val="000000"/>
        </w:rPr>
        <w:t>We share your concern and will continue to advocate for more time between booking and arrival</w:t>
      </w:r>
      <w:r w:rsidR="008A27D8">
        <w:rPr>
          <w:color w:val="000000"/>
        </w:rPr>
        <w:t xml:space="preserve">. </w:t>
      </w:r>
      <w:r w:rsidRPr="004A50D4">
        <w:rPr>
          <w:color w:val="000000"/>
        </w:rPr>
        <w:t>Everyone is under a lot of pressure to move people quickly with winter coming</w:t>
      </w:r>
      <w:r w:rsidR="0063632D">
        <w:rPr>
          <w:color w:val="000000"/>
        </w:rPr>
        <w:t xml:space="preserve"> and base conditions</w:t>
      </w:r>
      <w:r w:rsidRPr="004A50D4">
        <w:rPr>
          <w:color w:val="000000"/>
        </w:rPr>
        <w:t xml:space="preserve">. PRM has also been emphasizing to move the assurance aspect to be as early as possible, so you have more time from when you assure the case. </w:t>
      </w:r>
    </w:p>
    <w:p w14:paraId="0C3C48AC" w14:textId="071E96BA" w:rsidR="000434B2" w:rsidRDefault="005E517C" w:rsidP="00EE442F">
      <w:pPr>
        <w:pStyle w:val="ListParagraph"/>
        <w:numPr>
          <w:ilvl w:val="1"/>
          <w:numId w:val="18"/>
        </w:numPr>
        <w:shd w:val="clear" w:color="auto" w:fill="FFFFFF"/>
        <w:spacing w:before="100" w:beforeAutospacing="1" w:after="100" w:afterAutospacing="1"/>
        <w:rPr>
          <w:color w:val="000000"/>
        </w:rPr>
      </w:pPr>
      <w:r w:rsidRPr="004A50D4">
        <w:rPr>
          <w:color w:val="000000"/>
        </w:rPr>
        <w:t xml:space="preserve">If housing is a concern, please consider the Airbnb option which has been quite successful finding spots for clients within 24 hours. </w:t>
      </w:r>
    </w:p>
    <w:p w14:paraId="3B88FFF7" w14:textId="64BE1044" w:rsidR="008A27D8" w:rsidRPr="0063632D" w:rsidRDefault="008A27D8" w:rsidP="00EE442F">
      <w:pPr>
        <w:pStyle w:val="ListParagraph"/>
        <w:numPr>
          <w:ilvl w:val="1"/>
          <w:numId w:val="18"/>
        </w:numPr>
        <w:shd w:val="clear" w:color="auto" w:fill="FFFFFF"/>
        <w:spacing w:before="100" w:beforeAutospacing="1" w:after="100" w:afterAutospacing="1"/>
        <w:rPr>
          <w:color w:val="000000"/>
        </w:rPr>
      </w:pPr>
      <w:r>
        <w:rPr>
          <w:color w:val="000000"/>
        </w:rPr>
        <w:t>B</w:t>
      </w:r>
      <w:r w:rsidRPr="008A27D8">
        <w:rPr>
          <w:color w:val="000000"/>
        </w:rPr>
        <w:t>eginning the week of October 18</w:t>
      </w:r>
      <w:r>
        <w:rPr>
          <w:color w:val="000000"/>
        </w:rPr>
        <w:t xml:space="preserve">, 2021, </w:t>
      </w:r>
      <w:r w:rsidRPr="008A27D8">
        <w:rPr>
          <w:color w:val="000000"/>
        </w:rPr>
        <w:t xml:space="preserve">we will not have departures from bases/arrivals to affiliates on Sundays.  October 24 will be the first Sunday where there will be no arrivals to affiliates.  </w:t>
      </w:r>
    </w:p>
    <w:p w14:paraId="5E34EB7D" w14:textId="77777777" w:rsidR="0063632D" w:rsidRDefault="0063632D" w:rsidP="00EE442F">
      <w:pPr>
        <w:numPr>
          <w:ilvl w:val="0"/>
          <w:numId w:val="22"/>
        </w:numPr>
        <w:shd w:val="clear" w:color="auto" w:fill="FFFFFF"/>
        <w:spacing w:before="100" w:beforeAutospacing="1" w:after="100" w:afterAutospacing="1"/>
        <w:contextualSpacing/>
        <w:rPr>
          <w:b/>
          <w:bCs/>
          <w:color w:val="000000"/>
        </w:rPr>
      </w:pPr>
      <w:r w:rsidRPr="006D720E">
        <w:rPr>
          <w:b/>
          <w:bCs/>
          <w:color w:val="000000"/>
        </w:rPr>
        <w:t>Can we get some clarification on arrival date to destination? Is there a way to get concrete dates of arrivals so we can be better prepared but also work with our housing partners</w:t>
      </w:r>
      <w:r>
        <w:rPr>
          <w:b/>
          <w:bCs/>
          <w:color w:val="000000"/>
        </w:rPr>
        <w:t>?</w:t>
      </w:r>
      <w:r w:rsidRPr="006D720E">
        <w:rPr>
          <w:b/>
          <w:bCs/>
          <w:color w:val="000000"/>
        </w:rPr>
        <w:t xml:space="preserve"> </w:t>
      </w:r>
    </w:p>
    <w:p w14:paraId="12FF1C6E" w14:textId="5AA76547" w:rsidR="0063632D" w:rsidRPr="0063632D" w:rsidRDefault="0063632D" w:rsidP="00EE442F">
      <w:pPr>
        <w:numPr>
          <w:ilvl w:val="1"/>
          <w:numId w:val="22"/>
        </w:numPr>
        <w:shd w:val="clear" w:color="auto" w:fill="FFFFFF"/>
        <w:spacing w:before="100" w:beforeAutospacing="1" w:after="100" w:afterAutospacing="1"/>
        <w:contextualSpacing/>
        <w:rPr>
          <w:b/>
          <w:bCs/>
          <w:color w:val="000000"/>
        </w:rPr>
      </w:pPr>
      <w:r w:rsidRPr="006D720E">
        <w:rPr>
          <w:color w:val="000000"/>
        </w:rPr>
        <w:t xml:space="preserve">Currently, we </w:t>
      </w:r>
      <w:proofErr w:type="gramStart"/>
      <w:r w:rsidRPr="006D720E">
        <w:rPr>
          <w:color w:val="000000"/>
        </w:rPr>
        <w:t>aren’t able to</w:t>
      </w:r>
      <w:proofErr w:type="gramEnd"/>
      <w:r w:rsidRPr="006D720E">
        <w:rPr>
          <w:color w:val="000000"/>
        </w:rPr>
        <w:t xml:space="preserve"> have a concrete arrival date much sooner due to the limitations of the Hummingbird database. In recent weeks if you’re asked to assure a case they will be traveling very soon after assurance. Some sites are seeing </w:t>
      </w:r>
      <w:proofErr w:type="gramStart"/>
      <w:r w:rsidRPr="006D720E">
        <w:rPr>
          <w:color w:val="000000"/>
        </w:rPr>
        <w:t>24-48 hour</w:t>
      </w:r>
      <w:proofErr w:type="gramEnd"/>
      <w:r w:rsidRPr="006D720E">
        <w:rPr>
          <w:color w:val="000000"/>
        </w:rPr>
        <w:t xml:space="preserve"> turnarounds between assurance and arrival.</w:t>
      </w:r>
      <w:r>
        <w:rPr>
          <w:b/>
          <w:bCs/>
          <w:color w:val="000000"/>
        </w:rPr>
        <w:br/>
      </w:r>
    </w:p>
    <w:p w14:paraId="6DB37C66" w14:textId="05B3A19E" w:rsidR="00A2059E" w:rsidRDefault="00A2059E" w:rsidP="00EE442F">
      <w:pPr>
        <w:pStyle w:val="ListParagraph"/>
        <w:numPr>
          <w:ilvl w:val="0"/>
          <w:numId w:val="22"/>
        </w:numPr>
        <w:shd w:val="clear" w:color="auto" w:fill="FFFFFF"/>
        <w:spacing w:before="100" w:beforeAutospacing="1" w:after="100" w:afterAutospacing="1"/>
        <w:rPr>
          <w:b/>
          <w:bCs/>
          <w:color w:val="000000"/>
        </w:rPr>
      </w:pPr>
      <w:r w:rsidRPr="00A2059E">
        <w:rPr>
          <w:b/>
          <w:bCs/>
          <w:color w:val="000000"/>
        </w:rPr>
        <w:t>What do we do if our case did not show up at the airport?</w:t>
      </w:r>
    </w:p>
    <w:p w14:paraId="6F0EE018" w14:textId="4513022B" w:rsidR="0063632D" w:rsidRDefault="0063632D" w:rsidP="00EE442F">
      <w:pPr>
        <w:pStyle w:val="ListParagraph"/>
        <w:numPr>
          <w:ilvl w:val="1"/>
          <w:numId w:val="22"/>
        </w:numPr>
        <w:shd w:val="clear" w:color="auto" w:fill="FFFFFF"/>
        <w:spacing w:before="100" w:beforeAutospacing="1" w:after="100" w:afterAutospacing="1"/>
        <w:rPr>
          <w:color w:val="000000"/>
        </w:rPr>
      </w:pPr>
      <w:r w:rsidRPr="00A2059E">
        <w:rPr>
          <w:color w:val="000000"/>
        </w:rPr>
        <w:t>Contact IOM after hours, 917-645-231</w:t>
      </w:r>
      <w:r w:rsidR="00FA6D1C">
        <w:rPr>
          <w:color w:val="000000"/>
        </w:rPr>
        <w:t>3</w:t>
      </w:r>
      <w:r w:rsidRPr="00A2059E">
        <w:rPr>
          <w:color w:val="000000"/>
        </w:rPr>
        <w:t xml:space="preserve">, and have the case #, preflight #, serial #, and arrival time to the </w:t>
      </w:r>
      <w:proofErr w:type="gramStart"/>
      <w:r w:rsidRPr="00A2059E">
        <w:rPr>
          <w:color w:val="000000"/>
        </w:rPr>
        <w:t>final destination</w:t>
      </w:r>
      <w:proofErr w:type="gramEnd"/>
      <w:r w:rsidRPr="00A2059E">
        <w:rPr>
          <w:color w:val="000000"/>
        </w:rPr>
        <w:t xml:space="preserve"> airport. </w:t>
      </w:r>
    </w:p>
    <w:p w14:paraId="66949F5F" w14:textId="77777777" w:rsidR="0063632D" w:rsidRPr="0063632D" w:rsidRDefault="0063632D" w:rsidP="00EE442F">
      <w:pPr>
        <w:pStyle w:val="ListParagraph"/>
        <w:shd w:val="clear" w:color="auto" w:fill="FFFFFF"/>
        <w:spacing w:before="100" w:beforeAutospacing="1" w:after="100" w:afterAutospacing="1"/>
        <w:ind w:left="1440"/>
        <w:rPr>
          <w:color w:val="000000"/>
        </w:rPr>
      </w:pPr>
    </w:p>
    <w:p w14:paraId="24A595D4" w14:textId="470535F9" w:rsidR="0063632D" w:rsidRDefault="0063632D" w:rsidP="00EE442F">
      <w:pPr>
        <w:pStyle w:val="ListParagraph"/>
        <w:numPr>
          <w:ilvl w:val="0"/>
          <w:numId w:val="22"/>
        </w:numPr>
        <w:shd w:val="clear" w:color="auto" w:fill="FFFFFF"/>
        <w:spacing w:before="100" w:beforeAutospacing="1" w:after="100" w:afterAutospacing="1"/>
        <w:rPr>
          <w:b/>
          <w:bCs/>
          <w:color w:val="000000"/>
        </w:rPr>
      </w:pPr>
      <w:r w:rsidRPr="0063632D">
        <w:rPr>
          <w:b/>
          <w:bCs/>
          <w:color w:val="000000"/>
        </w:rPr>
        <w:t>Can we meet APA requirement</w:t>
      </w:r>
      <w:r>
        <w:rPr>
          <w:b/>
          <w:bCs/>
          <w:color w:val="000000"/>
        </w:rPr>
        <w:t xml:space="preserve">s </w:t>
      </w:r>
      <w:r w:rsidRPr="0063632D">
        <w:rPr>
          <w:b/>
          <w:bCs/>
          <w:color w:val="000000"/>
        </w:rPr>
        <w:t>by sending UST</w:t>
      </w:r>
      <w:r>
        <w:rPr>
          <w:b/>
          <w:bCs/>
          <w:color w:val="000000"/>
        </w:rPr>
        <w:t>s</w:t>
      </w:r>
      <w:r w:rsidRPr="0063632D">
        <w:rPr>
          <w:b/>
          <w:bCs/>
          <w:color w:val="000000"/>
        </w:rPr>
        <w:t xml:space="preserve"> to airport? </w:t>
      </w:r>
    </w:p>
    <w:p w14:paraId="1802FF03" w14:textId="077EA231" w:rsidR="006D720E" w:rsidRPr="003631E6" w:rsidRDefault="0063632D" w:rsidP="00EE442F">
      <w:pPr>
        <w:pStyle w:val="ListParagraph"/>
        <w:numPr>
          <w:ilvl w:val="1"/>
          <w:numId w:val="22"/>
        </w:numPr>
        <w:shd w:val="clear" w:color="auto" w:fill="FFFFFF"/>
        <w:spacing w:before="100" w:beforeAutospacing="1" w:after="100" w:afterAutospacing="1"/>
        <w:rPr>
          <w:b/>
          <w:bCs/>
          <w:color w:val="000000"/>
        </w:rPr>
      </w:pPr>
      <w:r w:rsidRPr="0063632D">
        <w:rPr>
          <w:color w:val="000000"/>
        </w:rPr>
        <w:t>Yes, just make sure that you case note this.</w:t>
      </w:r>
    </w:p>
    <w:p w14:paraId="2020D685" w14:textId="77777777" w:rsidR="003631E6" w:rsidRPr="00A6240F" w:rsidRDefault="003631E6" w:rsidP="003631E6">
      <w:pPr>
        <w:pStyle w:val="ListParagraph"/>
        <w:shd w:val="clear" w:color="auto" w:fill="FFFFFF"/>
        <w:spacing w:before="100" w:beforeAutospacing="1" w:after="100" w:afterAutospacing="1"/>
        <w:ind w:left="1440"/>
        <w:rPr>
          <w:b/>
          <w:bCs/>
          <w:color w:val="000000"/>
        </w:rPr>
      </w:pPr>
    </w:p>
    <w:p w14:paraId="7068FCB5" w14:textId="77777777" w:rsidR="00A6240F" w:rsidRDefault="00A6240F" w:rsidP="00A6240F">
      <w:pPr>
        <w:pStyle w:val="ListParagraph"/>
        <w:numPr>
          <w:ilvl w:val="0"/>
          <w:numId w:val="22"/>
        </w:numPr>
        <w:rPr>
          <w:b/>
          <w:bCs/>
          <w:color w:val="000000"/>
        </w:rPr>
      </w:pPr>
      <w:r w:rsidRPr="00A6240F">
        <w:rPr>
          <w:b/>
          <w:bCs/>
          <w:color w:val="000000"/>
        </w:rPr>
        <w:lastRenderedPageBreak/>
        <w:t xml:space="preserve">Clients have baggage claims but no one at military base tried to locate luggage. Is there anything we can do? </w:t>
      </w:r>
    </w:p>
    <w:p w14:paraId="6FB78028" w14:textId="177D9826" w:rsidR="003631E6" w:rsidRPr="003631E6" w:rsidRDefault="003631E6" w:rsidP="003631E6">
      <w:pPr>
        <w:pStyle w:val="ListParagraph"/>
        <w:numPr>
          <w:ilvl w:val="1"/>
          <w:numId w:val="22"/>
        </w:numPr>
        <w:rPr>
          <w:b/>
          <w:bCs/>
          <w:color w:val="000000"/>
        </w:rPr>
      </w:pPr>
      <w:r w:rsidRPr="003631E6">
        <w:rPr>
          <w:color w:val="000000"/>
          <w:bdr w:val="none" w:sz="0" w:space="0" w:color="auto" w:frame="1"/>
        </w:rPr>
        <w:t>Please use </w:t>
      </w:r>
      <w:hyperlink r:id="rId21" w:tgtFrame="_blank" w:history="1">
        <w:r w:rsidRPr="003631E6">
          <w:rPr>
            <w:rStyle w:val="Hyperlink"/>
            <w:color w:val="073FF5"/>
            <w:bdr w:val="none" w:sz="0" w:space="0" w:color="auto" w:frame="1"/>
          </w:rPr>
          <w:t>claims@emergencymanagementsolutions.com</w:t>
        </w:r>
      </w:hyperlink>
      <w:r w:rsidRPr="003631E6">
        <w:rPr>
          <w:color w:val="000000"/>
          <w:bdr w:val="none" w:sz="0" w:space="0" w:color="auto" w:frame="1"/>
        </w:rPr>
        <w:t> for any general inquiries about luggage. The email is monitored daily so expect responses within a </w:t>
      </w:r>
      <w:proofErr w:type="gramStart"/>
      <w:r w:rsidRPr="003631E6">
        <w:rPr>
          <w:color w:val="000000"/>
          <w:bdr w:val="none" w:sz="0" w:space="0" w:color="auto" w:frame="1"/>
        </w:rPr>
        <w:t>24 hour</w:t>
      </w:r>
      <w:proofErr w:type="gramEnd"/>
      <w:r w:rsidRPr="003631E6">
        <w:rPr>
          <w:color w:val="000000"/>
          <w:bdr w:val="none" w:sz="0" w:space="0" w:color="auto" w:frame="1"/>
        </w:rPr>
        <w:t> time period. </w:t>
      </w:r>
    </w:p>
    <w:p w14:paraId="37428DEA" w14:textId="77777777" w:rsidR="00A6240F" w:rsidRPr="00A6240F" w:rsidRDefault="00A6240F" w:rsidP="00A6240F">
      <w:pPr>
        <w:pStyle w:val="ListParagraph"/>
        <w:ind w:left="1440"/>
        <w:rPr>
          <w:b/>
          <w:bCs/>
          <w:color w:val="000000"/>
        </w:rPr>
      </w:pPr>
    </w:p>
    <w:p w14:paraId="0466226C" w14:textId="7D862540" w:rsidR="00C16951" w:rsidRPr="004A50D4" w:rsidRDefault="00C16951" w:rsidP="00EE442F">
      <w:pPr>
        <w:rPr>
          <w:b/>
          <w:bCs/>
          <w:u w:val="single"/>
        </w:rPr>
      </w:pPr>
      <w:bookmarkStart w:id="4" w:name="Documentation"/>
      <w:r w:rsidRPr="004A50D4">
        <w:rPr>
          <w:b/>
          <w:bCs/>
          <w:u w:val="single"/>
        </w:rPr>
        <w:t>Documentation</w:t>
      </w:r>
      <w:bookmarkEnd w:id="4"/>
      <w:r w:rsidRPr="004A50D4">
        <w:t xml:space="preserve"> (* If the answer to your question isn’t below, email </w:t>
      </w:r>
      <w:hyperlink r:id="rId22" w:history="1">
        <w:r w:rsidR="008646FC" w:rsidRPr="00540136">
          <w:rPr>
            <w:rStyle w:val="Hyperlink"/>
          </w:rPr>
          <w:t>APA_Documentation@usccb.org</w:t>
        </w:r>
      </w:hyperlink>
      <w:r w:rsidR="008646FC">
        <w:t xml:space="preserve"> for more information</w:t>
      </w:r>
    </w:p>
    <w:p w14:paraId="1C7777B9" w14:textId="569FE766" w:rsidR="000358AB" w:rsidRDefault="00C16951" w:rsidP="000358AB">
      <w:pPr>
        <w:pStyle w:val="ListParagraph"/>
        <w:numPr>
          <w:ilvl w:val="0"/>
          <w:numId w:val="4"/>
        </w:numPr>
      </w:pPr>
      <w:r w:rsidRPr="004A50D4">
        <w:rPr>
          <w:b/>
          <w:bCs/>
        </w:rPr>
        <w:t>How soon will the client receive their EAD?</w:t>
      </w:r>
      <w:r w:rsidRPr="004A50D4">
        <w:t xml:space="preserve"> </w:t>
      </w:r>
    </w:p>
    <w:p w14:paraId="45A55A93" w14:textId="5286199D" w:rsidR="000358AB" w:rsidRPr="000358AB" w:rsidRDefault="000358AB" w:rsidP="000358AB">
      <w:pPr>
        <w:pStyle w:val="ListParagraph"/>
        <w:numPr>
          <w:ilvl w:val="1"/>
          <w:numId w:val="4"/>
        </w:numPr>
      </w:pPr>
      <w:r>
        <w:t xml:space="preserve">As of 12/3, </w:t>
      </w:r>
      <w:r w:rsidRPr="000358AB">
        <w:rPr>
          <w:rFonts w:ascii="Calibri" w:hAnsi="Calibri" w:cs="Calibri"/>
          <w:color w:val="000000"/>
          <w:bdr w:val="none" w:sz="0" w:space="0" w:color="auto" w:frame="1"/>
        </w:rPr>
        <w:t xml:space="preserve">USCCB learned of a shift in procedure for the distribution of EADs for Afghan parolees. Previously, EADs were mailed to the International Organization of Migration and then sent on to the appropriate Resettlement Agency. Moving forward, EADs will be distributed at Safe Havens and will be with Afghans as they arrive at your agencies. There will still be some EADs arriving by mail as each Safe Haven makes this transition over the next few weeks. </w:t>
      </w:r>
    </w:p>
    <w:p w14:paraId="03CCF4D4" w14:textId="07F973E7" w:rsidR="00E10456" w:rsidRPr="00A60A11" w:rsidRDefault="00E10456" w:rsidP="00EE442F">
      <w:pPr>
        <w:pStyle w:val="ListParagraph"/>
        <w:numPr>
          <w:ilvl w:val="1"/>
          <w:numId w:val="4"/>
        </w:numPr>
      </w:pPr>
      <w:r w:rsidRPr="00A60A11">
        <w:rPr>
          <w:color w:val="000000"/>
          <w:bdr w:val="none" w:sz="0" w:space="0" w:color="auto" w:frame="1"/>
          <w:shd w:val="clear" w:color="auto" w:fill="FFFFFF"/>
        </w:rPr>
        <w:t>If your office is providing services to an APA client who has not received their EAD, please contact </w:t>
      </w:r>
      <w:hyperlink r:id="rId23" w:tgtFrame="_blank" w:history="1">
        <w:r w:rsidRPr="00A60A11">
          <w:rPr>
            <w:rStyle w:val="Hyperlink"/>
            <w:color w:val="073FF5"/>
            <w:bdr w:val="none" w:sz="0" w:space="0" w:color="auto" w:frame="1"/>
            <w:shd w:val="clear" w:color="auto" w:fill="FFFFFF"/>
          </w:rPr>
          <w:t>afgovdocs@iom.in</w:t>
        </w:r>
      </w:hyperlink>
      <w:hyperlink r:id="rId24" w:tgtFrame="_blank" w:history="1">
        <w:r w:rsidRPr="00A60A11">
          <w:rPr>
            <w:rStyle w:val="Hyperlink"/>
            <w:color w:val="000000"/>
            <w:bdr w:val="none" w:sz="0" w:space="0" w:color="auto" w:frame="1"/>
            <w:shd w:val="clear" w:color="auto" w:fill="FFFFFF"/>
          </w:rPr>
          <w:t>t</w:t>
        </w:r>
      </w:hyperlink>
      <w:r w:rsidRPr="00A60A11">
        <w:rPr>
          <w:color w:val="000000"/>
          <w:bdr w:val="none" w:sz="0" w:space="0" w:color="auto" w:frame="1"/>
          <w:shd w:val="clear" w:color="auto" w:fill="FFFFFF"/>
        </w:rPr>
        <w:t> (and CC </w:t>
      </w:r>
      <w:r w:rsidRPr="00A60A11">
        <w:rPr>
          <w:color w:val="073FF5"/>
          <w:u w:val="single"/>
          <w:bdr w:val="none" w:sz="0" w:space="0" w:color="auto" w:frame="1"/>
          <w:shd w:val="clear" w:color="auto" w:fill="FFFFFF"/>
        </w:rPr>
        <w:t>APA_Documentation@usccb.org</w:t>
      </w:r>
      <w:r w:rsidRPr="00A60A11">
        <w:rPr>
          <w:color w:val="000000"/>
          <w:bdr w:val="none" w:sz="0" w:space="0" w:color="auto" w:frame="1"/>
          <w:shd w:val="clear" w:color="auto" w:fill="FFFFFF"/>
        </w:rPr>
        <w:t> on the email). This is an IOM inbox that has been set up to respond to documentation inquiries. Each Afghan guest's departure bag should now include a reference to this email address.</w:t>
      </w:r>
    </w:p>
    <w:p w14:paraId="73891815" w14:textId="77777777" w:rsidR="00C16951" w:rsidRPr="004A50D4" w:rsidRDefault="00C16951" w:rsidP="00EE442F">
      <w:pPr>
        <w:pStyle w:val="ListParagraph"/>
        <w:ind w:left="1440"/>
      </w:pPr>
    </w:p>
    <w:p w14:paraId="6D6DE5C5" w14:textId="77777777" w:rsidR="00C16951" w:rsidRPr="004A50D4" w:rsidRDefault="00C16951" w:rsidP="00EE442F">
      <w:pPr>
        <w:pStyle w:val="ListParagraph"/>
        <w:numPr>
          <w:ilvl w:val="0"/>
          <w:numId w:val="4"/>
        </w:numPr>
      </w:pPr>
      <w:r w:rsidRPr="004A50D4">
        <w:rPr>
          <w:b/>
          <w:bCs/>
        </w:rPr>
        <w:t>How do we know if a case has applied for the SSN card?</w:t>
      </w:r>
      <w:r w:rsidRPr="004A50D4">
        <w:t xml:space="preserve"> </w:t>
      </w:r>
    </w:p>
    <w:p w14:paraId="2C14B86B" w14:textId="1F419466" w:rsidR="00C16951" w:rsidRDefault="00C16951" w:rsidP="00EE442F">
      <w:pPr>
        <w:pStyle w:val="ListParagraph"/>
        <w:numPr>
          <w:ilvl w:val="1"/>
          <w:numId w:val="4"/>
        </w:numPr>
      </w:pPr>
      <w:r w:rsidRPr="004A50D4">
        <w:t xml:space="preserve">We’ve been told that all cases that applied for EAD were referred for </w:t>
      </w:r>
      <w:proofErr w:type="gramStart"/>
      <w:r w:rsidRPr="004A50D4">
        <w:t>SSN</w:t>
      </w:r>
      <w:proofErr w:type="gramEnd"/>
      <w:r w:rsidRPr="004A50D4">
        <w:t xml:space="preserve"> but sites are seeing arrivals that have no application. </w:t>
      </w:r>
    </w:p>
    <w:p w14:paraId="31E6C301" w14:textId="16FA055D" w:rsidR="00634714" w:rsidRPr="004A50D4" w:rsidRDefault="00634714" w:rsidP="00634714">
      <w:pPr>
        <w:pStyle w:val="ListParagraph"/>
        <w:numPr>
          <w:ilvl w:val="1"/>
          <w:numId w:val="4"/>
        </w:numPr>
      </w:pPr>
      <w:r w:rsidRPr="00E521D4">
        <w:t xml:space="preserve">Mailing of social security cards </w:t>
      </w:r>
      <w:r>
        <w:t xml:space="preserve">started </w:t>
      </w:r>
      <w:r w:rsidRPr="00E521D4">
        <w:t xml:space="preserve">the last week of November/first week of December so if clients </w:t>
      </w:r>
      <w:proofErr w:type="gramStart"/>
      <w:r w:rsidRPr="00E521D4">
        <w:t>are able to</w:t>
      </w:r>
      <w:proofErr w:type="gramEnd"/>
      <w:r w:rsidRPr="00E521D4">
        <w:t xml:space="preserve"> wait a couple more weeks that is the recommendation. For urgent situations affiliates can take their clients to the local SSA office to request a reprint or receipt.</w:t>
      </w:r>
    </w:p>
    <w:p w14:paraId="73BD825D" w14:textId="77777777" w:rsidR="00C16951" w:rsidRPr="004A50D4" w:rsidRDefault="00C16951" w:rsidP="00EE442F">
      <w:pPr>
        <w:pStyle w:val="ListParagraph"/>
        <w:spacing w:after="160"/>
        <w:ind w:left="2160"/>
      </w:pPr>
    </w:p>
    <w:p w14:paraId="38603638" w14:textId="77777777" w:rsidR="008646FC" w:rsidRDefault="00C16951" w:rsidP="008646FC">
      <w:pPr>
        <w:pStyle w:val="ListParagraph"/>
        <w:numPr>
          <w:ilvl w:val="0"/>
          <w:numId w:val="4"/>
        </w:numPr>
        <w:spacing w:after="160"/>
        <w:rPr>
          <w:b/>
          <w:bCs/>
        </w:rPr>
      </w:pPr>
      <w:r w:rsidRPr="004A50D4">
        <w:rPr>
          <w:b/>
          <w:bCs/>
        </w:rPr>
        <w:t xml:space="preserve">I-94 Issues </w:t>
      </w:r>
    </w:p>
    <w:p w14:paraId="2FC678F8" w14:textId="77777777" w:rsidR="008646FC" w:rsidRPr="008646FC" w:rsidRDefault="008646FC" w:rsidP="008646FC">
      <w:pPr>
        <w:pStyle w:val="ListParagraph"/>
        <w:numPr>
          <w:ilvl w:val="1"/>
          <w:numId w:val="4"/>
        </w:numPr>
        <w:spacing w:after="160"/>
      </w:pPr>
      <w:r w:rsidRPr="008646FC">
        <w:t xml:space="preserve">For Form I-94s, the code of admission for Afghans receiving humanitarian parole is OAR or OAW and parole is valid for two years.  CBP has transitioned to electronic/ digital processing rather than providing physical “stamps” in passports or I-94 forms. </w:t>
      </w:r>
    </w:p>
    <w:p w14:paraId="70C83DD0" w14:textId="594DDBAF" w:rsidR="008646FC" w:rsidRPr="004A50D4" w:rsidRDefault="008646FC" w:rsidP="008646FC">
      <w:pPr>
        <w:pStyle w:val="ListParagraph"/>
        <w:numPr>
          <w:ilvl w:val="1"/>
          <w:numId w:val="4"/>
        </w:numPr>
        <w:spacing w:after="160"/>
      </w:pPr>
      <w:r w:rsidRPr="004A50D4">
        <w:t xml:space="preserve">First check CBP’s website: </w:t>
      </w:r>
      <w:hyperlink r:id="rId25" w:anchor="/recent-search" w:history="1">
        <w:r w:rsidRPr="004A50D4">
          <w:rPr>
            <w:rStyle w:val="Hyperlink"/>
          </w:rPr>
          <w:t>https://i94.cbp.dhs.gov/I94/#/recent-search</w:t>
        </w:r>
      </w:hyperlink>
      <w:r>
        <w:rPr>
          <w:rStyle w:val="Hyperlink"/>
        </w:rPr>
        <w:t xml:space="preserve"> </w:t>
      </w:r>
      <w:r w:rsidRPr="008646FC">
        <w:t xml:space="preserve">If the Afghan national has a passport, the I-94 record should be retrievable on CBP’s public facing website by entering the person’s complete name and passport number.  </w:t>
      </w:r>
    </w:p>
    <w:p w14:paraId="1A9BF89E" w14:textId="4F5BD097" w:rsidR="00201B77" w:rsidRPr="00201B77" w:rsidRDefault="008646FC" w:rsidP="00201B77">
      <w:pPr>
        <w:pStyle w:val="ListParagraph"/>
        <w:numPr>
          <w:ilvl w:val="1"/>
          <w:numId w:val="4"/>
        </w:numPr>
        <w:spacing w:after="160"/>
        <w:rPr>
          <w:b/>
          <w:bCs/>
        </w:rPr>
      </w:pPr>
      <w:r w:rsidRPr="008646FC">
        <w:t xml:space="preserve">If the Afghan national does not have a passport, the I-94 may be obtained by entering the person’s complete name and using </w:t>
      </w:r>
      <w:r w:rsidR="00201B77" w:rsidRPr="008646FC">
        <w:t>the person’s</w:t>
      </w:r>
      <w:r w:rsidRPr="008646FC">
        <w:t xml:space="preserve"> A# or wristband number in the passport number field. For A#s this sometimes requires adding the letter ‘A’ at the beginning of the line of numbers. Under normal circumstances, the I-94 record should be available immediately after the traveler is processed by </w:t>
      </w:r>
      <w:r w:rsidRPr="008646FC">
        <w:lastRenderedPageBreak/>
        <w:t>CBP at the POE. Instructions on accessing and printing I-94s can be found here:</w:t>
      </w:r>
      <w:r w:rsidRPr="008646FC">
        <w:rPr>
          <w:rFonts w:ascii="Calibri" w:hAnsi="Calibri" w:cs="Calibri"/>
          <w:color w:val="201F1E"/>
          <w:sz w:val="22"/>
          <w:szCs w:val="22"/>
        </w:rPr>
        <w:t> </w:t>
      </w:r>
      <w:hyperlink r:id="rId26" w:tgtFrame="_blank" w:history="1">
        <w:r w:rsidRPr="008646FC">
          <w:rPr>
            <w:rStyle w:val="Hyperlink"/>
            <w:rFonts w:ascii="Calibri" w:hAnsi="Calibri" w:cs="Calibri"/>
            <w:color w:val="0563C1"/>
            <w:sz w:val="22"/>
            <w:szCs w:val="22"/>
            <w:bdr w:val="none" w:sz="0" w:space="0" w:color="auto" w:frame="1"/>
          </w:rPr>
          <w:t>https://i94.cbp.dhs.gov/I94</w:t>
        </w:r>
      </w:hyperlink>
      <w:r w:rsidRPr="008646FC">
        <w:rPr>
          <w:rFonts w:ascii="Calibri" w:hAnsi="Calibri" w:cs="Calibri"/>
          <w:color w:val="201F1E"/>
          <w:sz w:val="22"/>
          <w:szCs w:val="22"/>
        </w:rPr>
        <w:t>.</w:t>
      </w:r>
    </w:p>
    <w:p w14:paraId="3FDF49EE" w14:textId="6A3EBBA8" w:rsidR="00201B77" w:rsidRPr="00201B77" w:rsidRDefault="00201B77" w:rsidP="00201B77">
      <w:pPr>
        <w:pStyle w:val="ListParagraph"/>
        <w:numPr>
          <w:ilvl w:val="2"/>
          <w:numId w:val="4"/>
        </w:numPr>
        <w:spacing w:after="160"/>
      </w:pPr>
      <w:r w:rsidRPr="004A50D4">
        <w:t xml:space="preserve">Some affiliates have found that the </w:t>
      </w:r>
      <w:proofErr w:type="spellStart"/>
      <w:r w:rsidRPr="004A50D4">
        <w:t>Tazkera</w:t>
      </w:r>
      <w:proofErr w:type="spellEnd"/>
      <w:r w:rsidRPr="004A50D4">
        <w:t xml:space="preserve"> number or # on the back of an Afghan identity card sometimes works in place of A# or passport # </w:t>
      </w:r>
    </w:p>
    <w:p w14:paraId="11260D76" w14:textId="0BC63E97" w:rsidR="00E10456" w:rsidRDefault="00201B77" w:rsidP="00E10456">
      <w:pPr>
        <w:pStyle w:val="ListParagraph"/>
        <w:numPr>
          <w:ilvl w:val="1"/>
          <w:numId w:val="4"/>
        </w:numPr>
        <w:spacing w:after="160"/>
      </w:pPr>
      <w:r w:rsidRPr="00201B77">
        <w:t xml:space="preserve">Alternatively, the Afghan national may elect to retrieve a copy of their I-94 through the CBP One Mobile App. </w:t>
      </w:r>
      <w:r>
        <w:t xml:space="preserve">See </w:t>
      </w:r>
      <w:r w:rsidRPr="00201B77">
        <w:t xml:space="preserve">Step-by-step instructions </w:t>
      </w:r>
      <w:r>
        <w:t xml:space="preserve">on </w:t>
      </w:r>
      <w:proofErr w:type="spellStart"/>
      <w:r>
        <w:t>MRSConnect</w:t>
      </w:r>
      <w:proofErr w:type="spellEnd"/>
      <w:r>
        <w:t>.</w:t>
      </w:r>
    </w:p>
    <w:p w14:paraId="19B44D7B" w14:textId="364661C4" w:rsidR="00201B77" w:rsidRPr="00201B77" w:rsidRDefault="00201B77" w:rsidP="00201B77">
      <w:pPr>
        <w:pStyle w:val="ListParagraph"/>
        <w:numPr>
          <w:ilvl w:val="1"/>
          <w:numId w:val="4"/>
        </w:numPr>
        <w:spacing w:after="160"/>
        <w:rPr>
          <w:sz w:val="28"/>
          <w:szCs w:val="28"/>
        </w:rPr>
      </w:pPr>
      <w:r w:rsidRPr="00201B77">
        <w:rPr>
          <w:color w:val="201F1E"/>
        </w:rPr>
        <w:t>Resettlement agencies may reach out to CBP when having difficulty finding refugee/Afghan parolee I-94s online at </w:t>
      </w:r>
      <w:hyperlink r:id="rId27" w:tgtFrame="_blank" w:history="1">
        <w:r w:rsidRPr="00201B77">
          <w:rPr>
            <w:rStyle w:val="Hyperlink"/>
            <w:color w:val="0563C1"/>
            <w:bdr w:val="none" w:sz="0" w:space="0" w:color="auto" w:frame="1"/>
          </w:rPr>
          <w:t>TCC@cbp.dhs.gov</w:t>
        </w:r>
      </w:hyperlink>
      <w:r w:rsidRPr="00201B77">
        <w:rPr>
          <w:color w:val="201F1E"/>
        </w:rPr>
        <w:t>  The information on the spreadsheet screenshot below is the minimum needed for CBP to conduct checks and find the correct information on the subject.  Additional information such as passport numbers or wristband numbers may also be helpful in certain circumstances.  In the event CBP is unable to find any I-94 information on the subject, they will inform you and recommend that the subject reach out to USCIS or a local CBP Deferred Inspection site.</w:t>
      </w:r>
    </w:p>
    <w:p w14:paraId="761712B6" w14:textId="79E03C91" w:rsidR="00C16951" w:rsidRPr="00201B77" w:rsidRDefault="00201B77" w:rsidP="00201B77">
      <w:pPr>
        <w:spacing w:after="160"/>
        <w:rPr>
          <w:b/>
          <w:bCs/>
        </w:rPr>
      </w:pPr>
      <w:r>
        <w:rPr>
          <w:noProof/>
          <w:color w:val="000000"/>
        </w:rPr>
        <w:drawing>
          <wp:inline distT="0" distB="0" distL="0" distR="0" wp14:anchorId="1A99C5E2" wp14:editId="56A9B77F">
            <wp:extent cx="5943600" cy="455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55295"/>
                    </a:xfrm>
                    <a:prstGeom prst="rect">
                      <a:avLst/>
                    </a:prstGeom>
                    <a:noFill/>
                    <a:ln>
                      <a:noFill/>
                    </a:ln>
                  </pic:spPr>
                </pic:pic>
              </a:graphicData>
            </a:graphic>
          </wp:inline>
        </w:drawing>
      </w:r>
    </w:p>
    <w:p w14:paraId="6E35C544" w14:textId="77777777" w:rsidR="00C16951" w:rsidRPr="004A50D4" w:rsidRDefault="00C16951" w:rsidP="00EE442F">
      <w:pPr>
        <w:pStyle w:val="ListParagraph"/>
        <w:numPr>
          <w:ilvl w:val="0"/>
          <w:numId w:val="4"/>
        </w:numPr>
        <w:spacing w:after="160"/>
      </w:pPr>
      <w:r w:rsidRPr="004A50D4">
        <w:rPr>
          <w:b/>
          <w:bCs/>
          <w:color w:val="323130"/>
          <w:shd w:val="clear" w:color="auto" w:fill="FFFFFF"/>
        </w:rPr>
        <w:t>What does the code of admission “OAR” or “DT” on an I-94 mean?</w:t>
      </w:r>
    </w:p>
    <w:p w14:paraId="1FDDAE94" w14:textId="77777777" w:rsidR="00C16951" w:rsidRPr="004A50D4" w:rsidRDefault="00C16951" w:rsidP="00EE442F">
      <w:pPr>
        <w:pStyle w:val="ListParagraph"/>
        <w:numPr>
          <w:ilvl w:val="1"/>
          <w:numId w:val="4"/>
        </w:numPr>
        <w:spacing w:after="160"/>
        <w:rPr>
          <w:color w:val="201F1E"/>
          <w:shd w:val="clear" w:color="auto" w:fill="FFFFFF"/>
        </w:rPr>
      </w:pPr>
      <w:r w:rsidRPr="004A50D4">
        <w:rPr>
          <w:color w:val="201F1E"/>
          <w:shd w:val="clear" w:color="auto" w:fill="FFFFFF"/>
        </w:rPr>
        <w:t xml:space="preserve">Both DT and OAR signifies that the individual has been paroled into the United States pursuant to section 212(d)(5) of the Immigration and Nationality Act. According to the CBP codes, “DT” stands for parole granted at a port of entry or District Office.  The parolee class of admission may also be listed as "OAR," which stands for Operation Allies Refuge. Please note, Operation Allies Refuge refers to the Operation Allies Welcome program and does not proffer refugee status. For more examples / guidance on Afghan arrival documentation, please see </w:t>
      </w:r>
      <w:hyperlink r:id="rId29" w:history="1">
        <w:r w:rsidRPr="004A50D4">
          <w:rPr>
            <w:rStyle w:val="Hyperlink"/>
            <w:shd w:val="clear" w:color="auto" w:fill="FFFFFF"/>
          </w:rPr>
          <w:t>CLINIC's guidance.</w:t>
        </w:r>
      </w:hyperlink>
    </w:p>
    <w:p w14:paraId="167F1466" w14:textId="77777777" w:rsidR="00C16951" w:rsidRPr="004A50D4" w:rsidRDefault="00C16951" w:rsidP="00EE442F">
      <w:pPr>
        <w:pStyle w:val="ListParagraph"/>
        <w:numPr>
          <w:ilvl w:val="1"/>
          <w:numId w:val="4"/>
        </w:numPr>
        <w:spacing w:after="160"/>
        <w:rPr>
          <w:color w:val="201F1E"/>
          <w:shd w:val="clear" w:color="auto" w:fill="FFFFFF"/>
        </w:rPr>
      </w:pPr>
      <w:r w:rsidRPr="004A50D4">
        <w:rPr>
          <w:color w:val="201F1E"/>
          <w:shd w:val="clear" w:color="auto" w:fill="FFFFFF"/>
        </w:rPr>
        <w:t xml:space="preserve">Likewise, documentation showing DT / OAR qualifies the humanitarian parolee for the same benefits. The one difference you may want to look out for is the term of parole. Afghans paroled into the US prior to August 25, </w:t>
      </w:r>
      <w:proofErr w:type="gramStart"/>
      <w:r w:rsidRPr="004A50D4">
        <w:rPr>
          <w:color w:val="201F1E"/>
          <w:shd w:val="clear" w:color="auto" w:fill="FFFFFF"/>
        </w:rPr>
        <w:t>2021</w:t>
      </w:r>
      <w:proofErr w:type="gramEnd"/>
      <w:r w:rsidRPr="004A50D4">
        <w:rPr>
          <w:color w:val="201F1E"/>
          <w:shd w:val="clear" w:color="auto" w:fill="FFFFFF"/>
        </w:rPr>
        <w:t xml:space="preserve"> received 1 year of parole, whereas those paroled in after August 25, 2021 received 2 years of parole. Humanitarian parole is not a permanent immigration status; therefore, these parolees should </w:t>
      </w:r>
      <w:proofErr w:type="gramStart"/>
      <w:r w:rsidRPr="004A50D4">
        <w:rPr>
          <w:color w:val="201F1E"/>
          <w:shd w:val="clear" w:color="auto" w:fill="FFFFFF"/>
        </w:rPr>
        <w:t>be connected with</w:t>
      </w:r>
      <w:proofErr w:type="gramEnd"/>
      <w:r w:rsidRPr="004A50D4">
        <w:rPr>
          <w:color w:val="201F1E"/>
          <w:shd w:val="clear" w:color="auto" w:fill="FFFFFF"/>
        </w:rPr>
        <w:t xml:space="preserve"> legal services so that they can pursue routes to an extended stay and/or more permanent form of immigration status. Please see our </w:t>
      </w:r>
      <w:hyperlink r:id="rId30" w:history="1">
        <w:r w:rsidRPr="004A50D4">
          <w:rPr>
            <w:rStyle w:val="Hyperlink"/>
            <w:shd w:val="clear" w:color="auto" w:fill="FFFFFF"/>
          </w:rPr>
          <w:t>legal affiliates</w:t>
        </w:r>
      </w:hyperlink>
      <w:r w:rsidRPr="004A50D4">
        <w:rPr>
          <w:color w:val="201F1E"/>
          <w:shd w:val="clear" w:color="auto" w:fill="FFFFFF"/>
        </w:rPr>
        <w:t xml:space="preserve"> list. </w:t>
      </w:r>
    </w:p>
    <w:p w14:paraId="243E3C1D" w14:textId="77777777" w:rsidR="00C16951" w:rsidRPr="004A50D4" w:rsidRDefault="00C16951" w:rsidP="00EE442F">
      <w:pPr>
        <w:pStyle w:val="ListParagraph"/>
        <w:spacing w:after="160"/>
        <w:ind w:left="2160"/>
      </w:pPr>
    </w:p>
    <w:p w14:paraId="0294DAB6" w14:textId="77777777" w:rsidR="00C16951" w:rsidRPr="004A50D4" w:rsidRDefault="00C16951" w:rsidP="00EE442F">
      <w:pPr>
        <w:pStyle w:val="ListParagraph"/>
        <w:numPr>
          <w:ilvl w:val="0"/>
          <w:numId w:val="4"/>
        </w:numPr>
        <w:spacing w:after="160"/>
        <w:rPr>
          <w:b/>
          <w:bCs/>
        </w:rPr>
      </w:pPr>
      <w:r w:rsidRPr="004A50D4">
        <w:rPr>
          <w:b/>
          <w:bCs/>
        </w:rPr>
        <w:t>Are there any updates on photo IDs? Specifically for bank accounts or issuing the client direct assistance, we are looking to have a transportation letter. So far, no arrival has had a valid ID.</w:t>
      </w:r>
    </w:p>
    <w:p w14:paraId="2397381C" w14:textId="77777777" w:rsidR="00C16951" w:rsidRPr="004A50D4" w:rsidRDefault="00C16951" w:rsidP="00EE442F">
      <w:pPr>
        <w:pStyle w:val="ListParagraph"/>
        <w:numPr>
          <w:ilvl w:val="1"/>
          <w:numId w:val="4"/>
        </w:numPr>
        <w:spacing w:after="160"/>
      </w:pPr>
      <w:r w:rsidRPr="004A50D4">
        <w:t>USCIS had no updates on transportation letters being issued</w:t>
      </w:r>
    </w:p>
    <w:p w14:paraId="7B50424B" w14:textId="77777777" w:rsidR="00C16951" w:rsidRPr="004A50D4" w:rsidRDefault="00C16951" w:rsidP="00EE442F">
      <w:pPr>
        <w:pStyle w:val="ListParagraph"/>
        <w:numPr>
          <w:ilvl w:val="1"/>
          <w:numId w:val="4"/>
        </w:numPr>
        <w:spacing w:after="160"/>
      </w:pPr>
      <w:r w:rsidRPr="004A50D4">
        <w:t>Some i94s have pictures</w:t>
      </w:r>
    </w:p>
    <w:p w14:paraId="510C29F6" w14:textId="77777777" w:rsidR="00C16951" w:rsidRPr="004A50D4" w:rsidRDefault="00C16951" w:rsidP="00EE442F">
      <w:pPr>
        <w:pStyle w:val="ListParagraph"/>
        <w:numPr>
          <w:ilvl w:val="1"/>
          <w:numId w:val="4"/>
        </w:numPr>
        <w:spacing w:after="160"/>
      </w:pPr>
      <w:r w:rsidRPr="004A50D4">
        <w:t>Doing biometric appts for EAD’s based on wristbands / passports</w:t>
      </w:r>
    </w:p>
    <w:p w14:paraId="5AB29FCD" w14:textId="77777777" w:rsidR="00C16951" w:rsidRPr="004A50D4" w:rsidRDefault="00C16951" w:rsidP="00EE442F">
      <w:pPr>
        <w:pStyle w:val="ListParagraph"/>
        <w:numPr>
          <w:ilvl w:val="2"/>
          <w:numId w:val="4"/>
        </w:numPr>
        <w:spacing w:after="160"/>
      </w:pPr>
      <w:r w:rsidRPr="004A50D4">
        <w:t>Can get photo ID at Secretary of State / SSA once get EAD</w:t>
      </w:r>
    </w:p>
    <w:p w14:paraId="11A968B9" w14:textId="77777777" w:rsidR="00C16951" w:rsidRPr="004A50D4" w:rsidRDefault="00C16951" w:rsidP="00EE442F">
      <w:pPr>
        <w:pStyle w:val="ListParagraph"/>
        <w:spacing w:after="160"/>
        <w:ind w:left="2160"/>
      </w:pPr>
    </w:p>
    <w:p w14:paraId="2B232E3E" w14:textId="77777777" w:rsidR="00C16951" w:rsidRPr="004A50D4" w:rsidRDefault="00C16951" w:rsidP="00EE442F">
      <w:pPr>
        <w:pStyle w:val="ListParagraph"/>
        <w:numPr>
          <w:ilvl w:val="0"/>
          <w:numId w:val="4"/>
        </w:numPr>
        <w:spacing w:after="160"/>
        <w:rPr>
          <w:b/>
          <w:bCs/>
        </w:rPr>
      </w:pPr>
      <w:r w:rsidRPr="004A50D4">
        <w:rPr>
          <w:b/>
          <w:bCs/>
        </w:rPr>
        <w:t>In the notes on the One Drive spreadsheet, I see "visa holder, no MMR req." in notes. what sort of visa is that? does that designate an SIV?</w:t>
      </w:r>
    </w:p>
    <w:p w14:paraId="7FB1BA5D" w14:textId="77777777" w:rsidR="00C16951" w:rsidRPr="004A50D4" w:rsidRDefault="00C16951" w:rsidP="00EE442F">
      <w:pPr>
        <w:pStyle w:val="ListParagraph"/>
        <w:numPr>
          <w:ilvl w:val="1"/>
          <w:numId w:val="4"/>
        </w:numPr>
        <w:spacing w:after="160"/>
      </w:pPr>
      <w:r w:rsidRPr="004A50D4">
        <w:t>No MMR = no measles, mumps, or rubella vaccination required</w:t>
      </w:r>
      <w:r w:rsidRPr="004A50D4">
        <w:br/>
      </w:r>
    </w:p>
    <w:p w14:paraId="60478AAD" w14:textId="77777777" w:rsidR="00C16951" w:rsidRPr="004A50D4" w:rsidRDefault="00C16951" w:rsidP="00EE442F">
      <w:pPr>
        <w:pStyle w:val="ListParagraph"/>
        <w:numPr>
          <w:ilvl w:val="0"/>
          <w:numId w:val="4"/>
        </w:numPr>
        <w:spacing w:after="160"/>
        <w:rPr>
          <w:b/>
          <w:bCs/>
        </w:rPr>
      </w:pPr>
      <w:r w:rsidRPr="004A50D4">
        <w:rPr>
          <w:b/>
          <w:bCs/>
        </w:rPr>
        <w:t>We have noticed some cases have an I-693s medical examination, while others have both an I-693 and receipt of an EAD card. How we will track the EAD and SSN for the clients who don’t have the EAD receipt?  </w:t>
      </w:r>
    </w:p>
    <w:p w14:paraId="3B0C7876" w14:textId="2F36F61D" w:rsidR="000358AB" w:rsidRPr="003631E6" w:rsidRDefault="00C16951" w:rsidP="003631E6">
      <w:pPr>
        <w:pStyle w:val="ListParagraph"/>
        <w:numPr>
          <w:ilvl w:val="1"/>
          <w:numId w:val="4"/>
        </w:numPr>
        <w:spacing w:after="160"/>
        <w:rPr>
          <w:b/>
          <w:bCs/>
        </w:rPr>
      </w:pPr>
      <w:r w:rsidRPr="004A50D4">
        <w:rPr>
          <w:color w:val="000000"/>
        </w:rPr>
        <w:t xml:space="preserve">Unfortunately, we do not have a formal tracking system for this issue yet. It is my understanding that i94s and EAD's are being sent to IOM (typically IOM HQ in DC or NY) and then the EAD's are being sent to the parolee / SIV at their </w:t>
      </w:r>
      <w:proofErr w:type="gramStart"/>
      <w:r w:rsidRPr="004A50D4">
        <w:rPr>
          <w:color w:val="000000"/>
        </w:rPr>
        <w:t>final destination</w:t>
      </w:r>
      <w:proofErr w:type="gramEnd"/>
      <w:r w:rsidRPr="004A50D4">
        <w:rPr>
          <w:color w:val="000000"/>
        </w:rPr>
        <w:t xml:space="preserve">. For this reason, it is very important that clients update their address with USCIS no later than 10 days after moving to their </w:t>
      </w:r>
      <w:proofErr w:type="gramStart"/>
      <w:r w:rsidRPr="004A50D4">
        <w:rPr>
          <w:color w:val="000000"/>
        </w:rPr>
        <w:t>final destination</w:t>
      </w:r>
      <w:proofErr w:type="gramEnd"/>
      <w:r w:rsidRPr="004A50D4">
        <w:rPr>
          <w:color w:val="000000"/>
        </w:rPr>
        <w:t xml:space="preserve">. It is possible to check in with CBP and/or USCIS regarding missing i94s and EAD's; however, this process can take some time given that the agencies are so busy. The SSN can be tracked via SSA. Typically, once an EAD is approved, </w:t>
      </w:r>
      <w:proofErr w:type="gramStart"/>
      <w:r w:rsidRPr="004A50D4">
        <w:rPr>
          <w:color w:val="000000"/>
        </w:rPr>
        <w:t>a</w:t>
      </w:r>
      <w:proofErr w:type="gramEnd"/>
      <w:r w:rsidRPr="004A50D4">
        <w:rPr>
          <w:color w:val="000000"/>
        </w:rPr>
        <w:t xml:space="preserve"> SSN is created; thereafter it can take some time to mail the EAD and the SS card and the two cards will likely not be mailed together (though they could be). </w:t>
      </w:r>
      <w:r w:rsidR="000358AB" w:rsidRPr="003631E6">
        <w:rPr>
          <w:color w:val="000000"/>
        </w:rPr>
        <w:br/>
      </w:r>
    </w:p>
    <w:p w14:paraId="7A502040" w14:textId="77777777" w:rsidR="00C16951" w:rsidRPr="004A50D4" w:rsidRDefault="00C16951" w:rsidP="00EE442F">
      <w:pPr>
        <w:numPr>
          <w:ilvl w:val="0"/>
          <w:numId w:val="4"/>
        </w:numPr>
        <w:shd w:val="clear" w:color="auto" w:fill="FFFFFF"/>
        <w:spacing w:before="100" w:beforeAutospacing="1" w:after="100" w:afterAutospacing="1"/>
        <w:rPr>
          <w:b/>
          <w:bCs/>
          <w:color w:val="000000"/>
        </w:rPr>
      </w:pPr>
      <w:r w:rsidRPr="004A50D4">
        <w:rPr>
          <w:b/>
          <w:bCs/>
          <w:color w:val="000000"/>
        </w:rPr>
        <w:t>Are some clients coming with no eligibility documents? One of our APAs had the "Paroled" stamp on his passport, but the other two had nothing else.  </w:t>
      </w:r>
    </w:p>
    <w:p w14:paraId="6EF240BE" w14:textId="0E747CC0" w:rsidR="00C16951" w:rsidRPr="004A50D4" w:rsidRDefault="00C16951" w:rsidP="00EE442F">
      <w:pPr>
        <w:numPr>
          <w:ilvl w:val="1"/>
          <w:numId w:val="4"/>
        </w:numPr>
        <w:shd w:val="clear" w:color="auto" w:fill="FFFFFF"/>
        <w:spacing w:beforeAutospacing="1" w:afterAutospacing="1"/>
        <w:rPr>
          <w:color w:val="000000"/>
        </w:rPr>
      </w:pPr>
      <w:r w:rsidRPr="004A50D4">
        <w:rPr>
          <w:color w:val="000000"/>
        </w:rPr>
        <w:t xml:space="preserve">It appears there are many issues involving missing documentation. If any of the clients have a wristband, the number on the wristband may be used to access their </w:t>
      </w:r>
      <w:r w:rsidR="000358AB">
        <w:rPr>
          <w:color w:val="000000"/>
        </w:rPr>
        <w:t>I</w:t>
      </w:r>
      <w:r w:rsidRPr="004A50D4">
        <w:rPr>
          <w:color w:val="000000"/>
        </w:rPr>
        <w:t>94 on the CBP site: </w:t>
      </w:r>
      <w:hyperlink r:id="rId31" w:anchor="/home" w:tgtFrame="_blank" w:history="1">
        <w:r w:rsidRPr="004A50D4">
          <w:rPr>
            <w:rStyle w:val="Hyperlink"/>
            <w:bdr w:val="none" w:sz="0" w:space="0" w:color="auto" w:frame="1"/>
          </w:rPr>
          <w:t>https://i94.cbp.dhs.gov/I94/#/home</w:t>
        </w:r>
      </w:hyperlink>
      <w:r w:rsidRPr="004A50D4">
        <w:rPr>
          <w:color w:val="000000"/>
        </w:rPr>
        <w:t xml:space="preserve"> If the client has an A# appearing on medical / other documentation, this can also be used to access the </w:t>
      </w:r>
      <w:r w:rsidR="000358AB">
        <w:rPr>
          <w:color w:val="000000"/>
        </w:rPr>
        <w:t>I</w:t>
      </w:r>
      <w:r w:rsidRPr="004A50D4">
        <w:rPr>
          <w:color w:val="000000"/>
        </w:rPr>
        <w:t xml:space="preserve">94 on the CBP site. We can check with CBP and potentially other agencies to ask about the status of the clients </w:t>
      </w:r>
      <w:r w:rsidR="000358AB">
        <w:rPr>
          <w:color w:val="000000"/>
        </w:rPr>
        <w:t>I</w:t>
      </w:r>
      <w:r w:rsidRPr="004A50D4">
        <w:rPr>
          <w:color w:val="000000"/>
        </w:rPr>
        <w:t>94 / EAD. Likely, the paperwork was sent to IOM and is being held until there is an address to send the documentation. Please be sure to update clients address information with USCIS and make sure they have been fully processed (received all necessary vaccinations) at a Safe Haven base. </w:t>
      </w:r>
      <w:r w:rsidRPr="004A50D4">
        <w:rPr>
          <w:color w:val="000000"/>
        </w:rPr>
        <w:br/>
      </w:r>
    </w:p>
    <w:p w14:paraId="5EAAAA63" w14:textId="77777777" w:rsidR="00C16951" w:rsidRPr="004A50D4" w:rsidRDefault="00C16951" w:rsidP="00EE442F">
      <w:pPr>
        <w:pStyle w:val="ListParagraph"/>
        <w:numPr>
          <w:ilvl w:val="0"/>
          <w:numId w:val="4"/>
        </w:numPr>
        <w:rPr>
          <w:color w:val="000000"/>
        </w:rPr>
      </w:pPr>
      <w:r w:rsidRPr="004A50D4">
        <w:rPr>
          <w:b/>
          <w:bCs/>
          <w:color w:val="000000"/>
        </w:rPr>
        <w:t>Who do we contact if an APA’s I-94’s is not in the system?</w:t>
      </w:r>
      <w:r w:rsidRPr="004A50D4">
        <w:rPr>
          <w:color w:val="000000"/>
        </w:rPr>
        <w:t xml:space="preserve">   </w:t>
      </w:r>
    </w:p>
    <w:p w14:paraId="5457916C" w14:textId="456ECF6A" w:rsidR="00C16951" w:rsidRPr="004A50D4" w:rsidRDefault="00C16951" w:rsidP="00EE442F">
      <w:pPr>
        <w:pStyle w:val="ListParagraph"/>
        <w:numPr>
          <w:ilvl w:val="1"/>
          <w:numId w:val="4"/>
        </w:numPr>
        <w:rPr>
          <w:b/>
          <w:bCs/>
          <w:color w:val="000000"/>
        </w:rPr>
      </w:pPr>
      <w:r w:rsidRPr="004A50D4">
        <w:rPr>
          <w:color w:val="000000"/>
        </w:rPr>
        <w:t xml:space="preserve">You can contact </w:t>
      </w:r>
      <w:hyperlink r:id="rId32" w:history="1">
        <w:r w:rsidR="00E10456" w:rsidRPr="00BA5B64">
          <w:rPr>
            <w:rStyle w:val="Hyperlink"/>
          </w:rPr>
          <w:t>APA_documentation@usccb.org</w:t>
        </w:r>
      </w:hyperlink>
      <w:r w:rsidR="008646FC">
        <w:t xml:space="preserve"> </w:t>
      </w:r>
      <w:r w:rsidRPr="004A50D4">
        <w:rPr>
          <w:color w:val="000000"/>
        </w:rPr>
        <w:t xml:space="preserve"> and </w:t>
      </w:r>
      <w:r w:rsidR="008646FC">
        <w:rPr>
          <w:color w:val="000000"/>
        </w:rPr>
        <w:t>we</w:t>
      </w:r>
      <w:r w:rsidRPr="004A50D4">
        <w:rPr>
          <w:color w:val="000000"/>
        </w:rPr>
        <w:t xml:space="preserve"> will get in touch with the CBP contact. You can also email CBP at </w:t>
      </w:r>
      <w:hyperlink r:id="rId33" w:history="1">
        <w:r w:rsidR="008646FC" w:rsidRPr="00540136">
          <w:rPr>
            <w:rStyle w:val="Hyperlink"/>
            <w:bdr w:val="none" w:sz="0" w:space="0" w:color="auto" w:frame="1"/>
            <w:shd w:val="clear" w:color="auto" w:fill="FFFFFF"/>
          </w:rPr>
          <w:t>OperationAlliesRefuge@cbp.dhs.gov</w:t>
        </w:r>
      </w:hyperlink>
      <w:r w:rsidRPr="004A50D4">
        <w:rPr>
          <w:color w:val="000000"/>
          <w:bdr w:val="none" w:sz="0" w:space="0" w:color="auto" w:frame="1"/>
          <w:shd w:val="clear" w:color="auto" w:fill="FFFFFF"/>
        </w:rPr>
        <w:t xml:space="preserve"> </w:t>
      </w:r>
    </w:p>
    <w:p w14:paraId="3E72C6EF" w14:textId="77777777" w:rsidR="00C16951" w:rsidRPr="004A50D4" w:rsidRDefault="00C16951" w:rsidP="00EE442F">
      <w:pPr>
        <w:pStyle w:val="ListParagraph"/>
        <w:ind w:left="1440"/>
        <w:rPr>
          <w:b/>
          <w:bCs/>
          <w:color w:val="000000"/>
        </w:rPr>
      </w:pPr>
    </w:p>
    <w:p w14:paraId="54468B7A" w14:textId="77777777" w:rsidR="00C16951" w:rsidRPr="004A50D4" w:rsidRDefault="00C16951" w:rsidP="00EE442F">
      <w:pPr>
        <w:pStyle w:val="ListParagraph"/>
        <w:numPr>
          <w:ilvl w:val="0"/>
          <w:numId w:val="4"/>
        </w:numPr>
        <w:rPr>
          <w:b/>
          <w:bCs/>
          <w:color w:val="000000"/>
        </w:rPr>
      </w:pPr>
      <w:r w:rsidRPr="004A50D4">
        <w:rPr>
          <w:b/>
          <w:bCs/>
          <w:color w:val="000000"/>
        </w:rPr>
        <w:t>What happens if the children on a case have no documentation at all?</w:t>
      </w:r>
      <w:r w:rsidRPr="004A50D4">
        <w:rPr>
          <w:color w:val="201F1E"/>
        </w:rPr>
        <w:t xml:space="preserve"> </w:t>
      </w:r>
    </w:p>
    <w:p w14:paraId="31619A31" w14:textId="56B64615" w:rsidR="00C16951" w:rsidRDefault="00C16951" w:rsidP="00EE442F">
      <w:pPr>
        <w:pStyle w:val="ListParagraph"/>
        <w:numPr>
          <w:ilvl w:val="1"/>
          <w:numId w:val="4"/>
        </w:numPr>
        <w:rPr>
          <w:color w:val="000000"/>
        </w:rPr>
      </w:pPr>
      <w:r w:rsidRPr="004A50D4">
        <w:rPr>
          <w:color w:val="000000"/>
        </w:rPr>
        <w:t xml:space="preserve">Children (unmarried minors) are typically considered derivative of their parents' immigration status. Though parents parole status can satisfy for the parents and their children, their children will of course need to get documentation as soon as they can too. </w:t>
      </w:r>
      <w:r w:rsidR="00840358">
        <w:rPr>
          <w:color w:val="000000"/>
        </w:rPr>
        <w:br/>
      </w:r>
    </w:p>
    <w:p w14:paraId="1F01288E" w14:textId="77777777" w:rsidR="001977C5" w:rsidRDefault="00840358" w:rsidP="001977C5">
      <w:pPr>
        <w:pStyle w:val="ListParagraph"/>
        <w:numPr>
          <w:ilvl w:val="0"/>
          <w:numId w:val="4"/>
        </w:numPr>
        <w:rPr>
          <w:b/>
          <w:bCs/>
          <w:color w:val="000000"/>
        </w:rPr>
      </w:pPr>
      <w:r w:rsidRPr="00840358">
        <w:rPr>
          <w:b/>
          <w:bCs/>
          <w:color w:val="000000"/>
        </w:rPr>
        <w:lastRenderedPageBreak/>
        <w:t xml:space="preserve">I’m trying to complete a bunch of </w:t>
      </w:r>
      <w:r>
        <w:rPr>
          <w:b/>
          <w:bCs/>
          <w:color w:val="000000"/>
        </w:rPr>
        <w:t>USCIS</w:t>
      </w:r>
      <w:r w:rsidRPr="00840358">
        <w:rPr>
          <w:b/>
          <w:bCs/>
          <w:color w:val="000000"/>
        </w:rPr>
        <w:t xml:space="preserve"> change of address forms for </w:t>
      </w:r>
      <w:r>
        <w:rPr>
          <w:b/>
          <w:bCs/>
          <w:color w:val="000000"/>
        </w:rPr>
        <w:t>APA</w:t>
      </w:r>
      <w:r w:rsidRPr="00840358">
        <w:rPr>
          <w:b/>
          <w:bCs/>
          <w:color w:val="000000"/>
        </w:rPr>
        <w:t xml:space="preserve"> arrivals. What address do we use for their ‘previous’ address? </w:t>
      </w:r>
    </w:p>
    <w:p w14:paraId="2E7A9CA8" w14:textId="1DDE661D" w:rsidR="001977C5" w:rsidRDefault="001977C5" w:rsidP="001977C5">
      <w:pPr>
        <w:pStyle w:val="ListParagraph"/>
        <w:numPr>
          <w:ilvl w:val="1"/>
          <w:numId w:val="4"/>
        </w:numPr>
        <w:rPr>
          <w:color w:val="000000"/>
        </w:rPr>
      </w:pPr>
      <w:r w:rsidRPr="001977C5">
        <w:rPr>
          <w:color w:val="000000"/>
        </w:rPr>
        <w:t>APA clients that have not gone to forts should use the affiliate address as their previous address, however APA clients that have gone to the forts (even if they left the fort early) will likely have completed their EAD/SSN applications therefore they should use IOM HQ as their previous address: 1625 Massachusetts Avenue NW, Washington, DC 20036. It shouldn't cause a problem if you've already submitted AR-11s listing the previous address as your office instead of IOM's (or vice versa) since it's the current/new address that matters most. If clients are staying in the hotel/temporary housing for 10 days or more: use the hotel address as the physical address, IOM address as the previous address (or the affiliate address if the client did not go to a Safe Haven), and affiliate address as mailing address. If clients are staying in the hotel/temporary housing for 1-9 days: wait for the clients to move to permanent housing and submit the AR-11 within 10 days of the move – use the permanent housing as the physical address and the IOM address as the previous address (or the affiliate address if the client did not go to a Safe Haven).</w:t>
      </w:r>
    </w:p>
    <w:p w14:paraId="780038A7" w14:textId="77777777" w:rsidR="008646FC" w:rsidRDefault="008646FC" w:rsidP="008646FC">
      <w:pPr>
        <w:pStyle w:val="ListParagraph"/>
        <w:ind w:left="1440"/>
        <w:rPr>
          <w:color w:val="000000"/>
        </w:rPr>
      </w:pPr>
    </w:p>
    <w:p w14:paraId="13B76092" w14:textId="77777777" w:rsidR="008646FC" w:rsidRPr="00C569C8" w:rsidRDefault="008646FC" w:rsidP="008646FC">
      <w:pPr>
        <w:pStyle w:val="xmsonormal"/>
        <w:numPr>
          <w:ilvl w:val="0"/>
          <w:numId w:val="4"/>
        </w:numPr>
        <w:shd w:val="clear" w:color="auto" w:fill="FFFFFF"/>
        <w:spacing w:before="0" w:beforeAutospacing="0" w:after="0" w:afterAutospacing="0"/>
        <w:rPr>
          <w:color w:val="201F1E"/>
        </w:rPr>
      </w:pPr>
      <w:r w:rsidRPr="00C569C8">
        <w:rPr>
          <w:b/>
          <w:bCs/>
          <w:color w:val="201F1E"/>
        </w:rPr>
        <w:t>Can you clarify documentation and employment?</w:t>
      </w:r>
    </w:p>
    <w:p w14:paraId="1001FFEB" w14:textId="77777777" w:rsidR="008646FC" w:rsidRPr="00C569C8" w:rsidRDefault="008646FC" w:rsidP="008646FC">
      <w:pPr>
        <w:pStyle w:val="xmsonormal"/>
        <w:numPr>
          <w:ilvl w:val="1"/>
          <w:numId w:val="4"/>
        </w:numPr>
        <w:shd w:val="clear" w:color="auto" w:fill="FFFFFF"/>
        <w:spacing w:before="0" w:beforeAutospacing="0" w:after="0" w:afterAutospacing="0"/>
        <w:rPr>
          <w:color w:val="201F1E"/>
        </w:rPr>
      </w:pPr>
      <w:r w:rsidRPr="00C569C8">
        <w:rPr>
          <w:color w:val="201F1E"/>
        </w:rPr>
        <w:t>Afghan individuals who receive Special Immigrant (SI) Conditional Permanent Residence –The I-551 stamp they receive at arrival is valid for employment. Their SS Cards will be </w:t>
      </w:r>
      <w:r w:rsidRPr="00C569C8">
        <w:rPr>
          <w:color w:val="201F1E"/>
          <w:u w:val="single"/>
        </w:rPr>
        <w:t>un</w:t>
      </w:r>
      <w:r w:rsidRPr="00C569C8">
        <w:rPr>
          <w:color w:val="201F1E"/>
        </w:rPr>
        <w:t>restricted.</w:t>
      </w:r>
    </w:p>
    <w:p w14:paraId="726F702E" w14:textId="77777777" w:rsidR="008646FC" w:rsidRPr="00C569C8" w:rsidRDefault="008646FC" w:rsidP="008646FC">
      <w:pPr>
        <w:pStyle w:val="xmsonormal"/>
        <w:numPr>
          <w:ilvl w:val="1"/>
          <w:numId w:val="4"/>
        </w:numPr>
        <w:shd w:val="clear" w:color="auto" w:fill="FFFFFF"/>
        <w:spacing w:before="0" w:beforeAutospacing="0" w:after="0" w:afterAutospacing="0"/>
        <w:rPr>
          <w:color w:val="201F1E"/>
        </w:rPr>
      </w:pPr>
      <w:r w:rsidRPr="00C569C8">
        <w:rPr>
          <w:color w:val="201F1E"/>
        </w:rPr>
        <w:t>Afghan individuals who receive SI/SQ Parole – their Form I-94’s will not be valid for employment, and their SS Cards will be restricted, so they will likely need to wait until they get an EAD to get a job.</w:t>
      </w:r>
    </w:p>
    <w:p w14:paraId="2FC124D3" w14:textId="60F80229" w:rsidR="008646FC" w:rsidRDefault="008646FC" w:rsidP="00C569C8">
      <w:pPr>
        <w:pStyle w:val="xmsonormal"/>
        <w:numPr>
          <w:ilvl w:val="1"/>
          <w:numId w:val="4"/>
        </w:numPr>
        <w:shd w:val="clear" w:color="auto" w:fill="FFFFFF"/>
        <w:spacing w:before="0" w:beforeAutospacing="0" w:after="0" w:afterAutospacing="0"/>
        <w:rPr>
          <w:color w:val="201F1E"/>
        </w:rPr>
      </w:pPr>
      <w:r w:rsidRPr="00C569C8">
        <w:rPr>
          <w:color w:val="201F1E"/>
        </w:rPr>
        <w:t xml:space="preserve">Afghan humanitarian parolees who are admitted to the United States due to urgent humanitarian reasons or significant public benefit-- their Form I-94’s will not be valid for employment, and their SS Cards will be restricted, so they will likely need to wait until they get an EAD </w:t>
      </w:r>
      <w:proofErr w:type="gramStart"/>
      <w:r w:rsidRPr="00C569C8">
        <w:rPr>
          <w:color w:val="201F1E"/>
        </w:rPr>
        <w:t>in order to</w:t>
      </w:r>
      <w:proofErr w:type="gramEnd"/>
      <w:r w:rsidRPr="00C569C8">
        <w:rPr>
          <w:color w:val="201F1E"/>
        </w:rPr>
        <w:t xml:space="preserve"> get a job.</w:t>
      </w:r>
    </w:p>
    <w:p w14:paraId="2577B91C" w14:textId="77777777" w:rsidR="00C569C8" w:rsidRDefault="00C569C8" w:rsidP="00C569C8">
      <w:pPr>
        <w:pStyle w:val="xmsonormal"/>
        <w:shd w:val="clear" w:color="auto" w:fill="FFFFFF"/>
        <w:spacing w:before="0" w:beforeAutospacing="0" w:after="0" w:afterAutospacing="0"/>
        <w:ind w:left="1440"/>
        <w:rPr>
          <w:color w:val="201F1E"/>
        </w:rPr>
      </w:pPr>
    </w:p>
    <w:p w14:paraId="4275BB3C" w14:textId="2E783AB9" w:rsidR="00C569C8" w:rsidRPr="00C569C8" w:rsidRDefault="00C569C8" w:rsidP="00C569C8">
      <w:pPr>
        <w:pStyle w:val="xmsonormal"/>
        <w:numPr>
          <w:ilvl w:val="0"/>
          <w:numId w:val="4"/>
        </w:numPr>
        <w:shd w:val="clear" w:color="auto" w:fill="FFFFFF"/>
        <w:spacing w:before="0" w:beforeAutospacing="0" w:after="0" w:afterAutospacing="0"/>
        <w:rPr>
          <w:b/>
          <w:bCs/>
          <w:color w:val="201F1E"/>
        </w:rPr>
      </w:pPr>
      <w:r w:rsidRPr="00C569C8">
        <w:rPr>
          <w:b/>
          <w:bCs/>
          <w:color w:val="201F1E"/>
        </w:rPr>
        <w:t>SF-600/I-693 Medical Documents</w:t>
      </w:r>
    </w:p>
    <w:p w14:paraId="19D0E326" w14:textId="505AC232" w:rsidR="008646FC" w:rsidRPr="00E71BE2" w:rsidRDefault="008646FC" w:rsidP="00C569C8">
      <w:pPr>
        <w:pStyle w:val="xmsonormal"/>
        <w:numPr>
          <w:ilvl w:val="1"/>
          <w:numId w:val="4"/>
        </w:numPr>
        <w:shd w:val="clear" w:color="auto" w:fill="FFFFFF"/>
        <w:spacing w:before="0" w:beforeAutospacing="0" w:after="0" w:afterAutospacing="0"/>
        <w:rPr>
          <w:color w:val="201F1E"/>
          <w:sz w:val="28"/>
          <w:szCs w:val="28"/>
        </w:rPr>
      </w:pPr>
      <w:proofErr w:type="gramStart"/>
      <w:r w:rsidRPr="00C569C8">
        <w:rPr>
          <w:color w:val="201F1E"/>
        </w:rPr>
        <w:t>The vast majority of</w:t>
      </w:r>
      <w:proofErr w:type="gramEnd"/>
      <w:r w:rsidRPr="00C569C8">
        <w:rPr>
          <w:color w:val="201F1E"/>
        </w:rPr>
        <w:t xml:space="preserve"> Afghans who are assured to a resettlement affiliate and arrive via IOM-booked travel will have their SF-600/I-693 medical documents included in their IOM travel bag.  However, when Afghans independently depart from the bases, they often leave without the paperwork.  In addition, there are many partners involved with the medical processing at the bases and the DOD contractors differ from base to base.  CDC is working hard to fill in the gaps when they are identified. CDC is also implementing a process whereby data entry of medical forms will be completed at the bases into a CDC portal which will then transmit medical information to the SRHCs.</w:t>
      </w:r>
      <w:r w:rsidR="00E71BE2">
        <w:rPr>
          <w:color w:val="201F1E"/>
        </w:rPr>
        <w:br/>
      </w:r>
    </w:p>
    <w:p w14:paraId="596819F5" w14:textId="77777777" w:rsidR="00E71BE2" w:rsidRPr="00E71BE2" w:rsidRDefault="00E71BE2" w:rsidP="00E71BE2">
      <w:pPr>
        <w:pStyle w:val="xmsonormal"/>
        <w:numPr>
          <w:ilvl w:val="0"/>
          <w:numId w:val="4"/>
        </w:numPr>
        <w:shd w:val="clear" w:color="auto" w:fill="FFFFFF"/>
        <w:spacing w:before="0" w:beforeAutospacing="0" w:after="0" w:afterAutospacing="0"/>
        <w:rPr>
          <w:b/>
          <w:bCs/>
          <w:color w:val="201F1E"/>
        </w:rPr>
      </w:pPr>
      <w:r w:rsidRPr="00E71BE2">
        <w:rPr>
          <w:b/>
          <w:bCs/>
          <w:color w:val="201F1E"/>
        </w:rPr>
        <w:t xml:space="preserve">Our Department of Health is having a hard time accessing the medical records of our clients. </w:t>
      </w:r>
    </w:p>
    <w:p w14:paraId="638A3885" w14:textId="4E2574E6" w:rsidR="00E71BE2" w:rsidRDefault="00E71BE2" w:rsidP="00E71BE2">
      <w:pPr>
        <w:pStyle w:val="xmsonormal"/>
        <w:numPr>
          <w:ilvl w:val="1"/>
          <w:numId w:val="4"/>
        </w:numPr>
        <w:shd w:val="clear" w:color="auto" w:fill="FFFFFF"/>
        <w:spacing w:before="0" w:beforeAutospacing="0" w:after="0" w:afterAutospacing="0"/>
        <w:rPr>
          <w:color w:val="201F1E"/>
        </w:rPr>
      </w:pPr>
      <w:r w:rsidRPr="00E71BE2">
        <w:rPr>
          <w:color w:val="201F1E"/>
        </w:rPr>
        <w:lastRenderedPageBreak/>
        <w:t xml:space="preserve">Please review/share with your state refugee health coordinator the resource “CDC </w:t>
      </w:r>
      <w:proofErr w:type="spellStart"/>
      <w:r w:rsidRPr="00E71BE2">
        <w:rPr>
          <w:color w:val="201F1E"/>
        </w:rPr>
        <w:t>Update_Medical</w:t>
      </w:r>
      <w:proofErr w:type="spellEnd"/>
      <w:r w:rsidRPr="00E71BE2">
        <w:rPr>
          <w:color w:val="201F1E"/>
        </w:rPr>
        <w:t xml:space="preserve"> Records and Notifications for Afghans_10.29.2021” which can be found on </w:t>
      </w:r>
      <w:proofErr w:type="spellStart"/>
      <w:r w:rsidRPr="00E71BE2">
        <w:rPr>
          <w:color w:val="201F1E"/>
        </w:rPr>
        <w:t>MRSConnect</w:t>
      </w:r>
      <w:proofErr w:type="spellEnd"/>
      <w:r w:rsidRPr="00E71BE2">
        <w:rPr>
          <w:color w:val="201F1E"/>
        </w:rPr>
        <w:t xml:space="preserve"> under APA &gt; Program Administration &gt; Resources &gt; Health.</w:t>
      </w:r>
      <w:r w:rsidR="002D69EB">
        <w:rPr>
          <w:color w:val="201F1E"/>
        </w:rPr>
        <w:br/>
      </w:r>
    </w:p>
    <w:p w14:paraId="0ECAC200" w14:textId="15B47EA9" w:rsidR="002D69EB" w:rsidRPr="002D69EB" w:rsidRDefault="002D69EB" w:rsidP="002D69EB">
      <w:pPr>
        <w:pStyle w:val="ListParagraph"/>
        <w:numPr>
          <w:ilvl w:val="0"/>
          <w:numId w:val="4"/>
        </w:numPr>
        <w:rPr>
          <w:b/>
          <w:bCs/>
          <w:color w:val="201F1E"/>
        </w:rPr>
      </w:pPr>
      <w:r w:rsidRPr="002D69EB">
        <w:rPr>
          <w:b/>
          <w:bCs/>
          <w:color w:val="201F1E"/>
        </w:rPr>
        <w:t>We received an EAD</w:t>
      </w:r>
      <w:r w:rsidR="003631E6">
        <w:rPr>
          <w:b/>
          <w:bCs/>
          <w:color w:val="201F1E"/>
        </w:rPr>
        <w:t xml:space="preserve">/SSN </w:t>
      </w:r>
      <w:r w:rsidRPr="002D69EB">
        <w:rPr>
          <w:b/>
          <w:bCs/>
          <w:color w:val="201F1E"/>
        </w:rPr>
        <w:t>for a client that is not ours. He does have the same name as one of our clients. Should we just return it to IOM?</w:t>
      </w:r>
    </w:p>
    <w:p w14:paraId="09D4F3F6" w14:textId="7BAAAC7A" w:rsidR="000358AB" w:rsidRPr="003631E6" w:rsidRDefault="003631E6" w:rsidP="003631E6">
      <w:pPr>
        <w:pStyle w:val="ListParagraph"/>
        <w:numPr>
          <w:ilvl w:val="1"/>
          <w:numId w:val="4"/>
        </w:numPr>
        <w:shd w:val="clear" w:color="auto" w:fill="FFFFFF"/>
        <w:textAlignment w:val="baseline"/>
        <w:rPr>
          <w:rFonts w:ascii="Arial" w:hAnsi="Arial" w:cs="Arial"/>
          <w:color w:val="524A4B"/>
          <w:sz w:val="21"/>
          <w:szCs w:val="21"/>
        </w:rPr>
      </w:pPr>
      <w:r w:rsidRPr="003631E6">
        <w:rPr>
          <w:rFonts w:ascii="Calibri" w:hAnsi="Calibri" w:cs="Calibri"/>
          <w:color w:val="000000"/>
          <w:bdr w:val="none" w:sz="0" w:space="0" w:color="auto" w:frame="1"/>
        </w:rPr>
        <w:t>If your office receives an EAD or SSN card that doesn’t belong to any of your arrivals (completely wrong card), please email IOM at </w:t>
      </w:r>
      <w:hyperlink r:id="rId34" w:tgtFrame="_blank" w:history="1">
        <w:r w:rsidRPr="003631E6">
          <w:rPr>
            <w:rStyle w:val="Hyperlink"/>
            <w:rFonts w:ascii="Calibri" w:hAnsi="Calibri" w:cs="Calibri"/>
            <w:color w:val="073FF5"/>
            <w:bdr w:val="none" w:sz="0" w:space="0" w:color="auto" w:frame="1"/>
          </w:rPr>
          <w:t>afgovdocsRA@iom.int</w:t>
        </w:r>
      </w:hyperlink>
      <w:r w:rsidRPr="003631E6">
        <w:rPr>
          <w:rFonts w:ascii="Calibri" w:hAnsi="Calibri" w:cs="Calibri"/>
          <w:color w:val="000000"/>
          <w:bdr w:val="none" w:sz="0" w:space="0" w:color="auto" w:frame="1"/>
        </w:rPr>
        <w:t xml:space="preserve"> to report it and please return the cards (via priority mail) to IOM at the </w:t>
      </w:r>
      <w:r>
        <w:rPr>
          <w:rFonts w:ascii="Calibri" w:hAnsi="Calibri" w:cs="Calibri"/>
          <w:color w:val="000000"/>
          <w:bdr w:val="none" w:sz="0" w:space="0" w:color="auto" w:frame="1"/>
        </w:rPr>
        <w:t xml:space="preserve">following </w:t>
      </w:r>
      <w:r w:rsidRPr="003631E6">
        <w:rPr>
          <w:rFonts w:ascii="Calibri" w:hAnsi="Calibri" w:cs="Calibri"/>
          <w:color w:val="000000"/>
          <w:bdr w:val="none" w:sz="0" w:space="0" w:color="auto" w:frame="1"/>
        </w:rPr>
        <w:t>addres</w:t>
      </w:r>
      <w:r>
        <w:rPr>
          <w:rFonts w:ascii="Calibri" w:hAnsi="Calibri" w:cs="Calibri"/>
          <w:color w:val="000000"/>
          <w:bdr w:val="none" w:sz="0" w:space="0" w:color="auto" w:frame="1"/>
        </w:rPr>
        <w:t>s:</w:t>
      </w:r>
      <w:r w:rsidRPr="003631E6">
        <w:rPr>
          <w:rFonts w:ascii="Calibri" w:hAnsi="Calibri" w:cs="Calibri"/>
          <w:color w:val="000000"/>
          <w:bdr w:val="none" w:sz="0" w:space="0" w:color="auto" w:frame="1"/>
        </w:rPr>
        <w:t xml:space="preserve"> International Organization for Migration 1625 Massachusetts Ave. NW Washington, DC 20036 </w:t>
      </w:r>
    </w:p>
    <w:p w14:paraId="5DA7C007" w14:textId="77777777" w:rsidR="003631E6" w:rsidRPr="003631E6" w:rsidRDefault="003631E6" w:rsidP="003631E6">
      <w:pPr>
        <w:pStyle w:val="ListParagraph"/>
        <w:shd w:val="clear" w:color="auto" w:fill="FFFFFF"/>
        <w:ind w:left="1440"/>
        <w:textAlignment w:val="baseline"/>
        <w:rPr>
          <w:rFonts w:ascii="Arial" w:hAnsi="Arial" w:cs="Arial"/>
          <w:color w:val="524A4B"/>
          <w:sz w:val="21"/>
          <w:szCs w:val="21"/>
        </w:rPr>
      </w:pPr>
    </w:p>
    <w:p w14:paraId="6FE41290" w14:textId="77777777" w:rsidR="003631E6" w:rsidRDefault="000358AB" w:rsidP="003631E6">
      <w:pPr>
        <w:pStyle w:val="ListParagraph"/>
        <w:numPr>
          <w:ilvl w:val="0"/>
          <w:numId w:val="4"/>
        </w:numPr>
        <w:rPr>
          <w:b/>
          <w:bCs/>
          <w:color w:val="201F1E"/>
        </w:rPr>
      </w:pPr>
      <w:r w:rsidRPr="000358AB">
        <w:rPr>
          <w:b/>
          <w:bCs/>
          <w:color w:val="201F1E"/>
        </w:rPr>
        <w:t>How should we handle EADs with incorrect information?</w:t>
      </w:r>
    </w:p>
    <w:p w14:paraId="7AF14748" w14:textId="0FBD654E" w:rsidR="003631E6" w:rsidRPr="003631E6" w:rsidRDefault="003631E6" w:rsidP="003631E6">
      <w:pPr>
        <w:pStyle w:val="ListParagraph"/>
        <w:numPr>
          <w:ilvl w:val="1"/>
          <w:numId w:val="4"/>
        </w:numPr>
        <w:rPr>
          <w:b/>
          <w:bCs/>
          <w:color w:val="201F1E"/>
        </w:rPr>
      </w:pPr>
      <w:r w:rsidRPr="003631E6">
        <w:rPr>
          <w:color w:val="000000"/>
          <w:bdr w:val="none" w:sz="0" w:space="0" w:color="auto" w:frame="1"/>
        </w:rPr>
        <w:t>PRM has provided instructions for requesting a correction to an EAD for Afghans, which includes a special USCIS mailbox set up to receive and expedite these requests. Please see </w:t>
      </w:r>
      <w:hyperlink r:id="rId35" w:tgtFrame="_blank" w:history="1">
        <w:r w:rsidRPr="003631E6">
          <w:rPr>
            <w:rStyle w:val="Hyperlink"/>
            <w:color w:val="073FF5"/>
            <w:bdr w:val="none" w:sz="0" w:space="0" w:color="auto" w:frame="1"/>
          </w:rPr>
          <w:t>these instructions</w:t>
        </w:r>
      </w:hyperlink>
      <w:r w:rsidRPr="003631E6">
        <w:rPr>
          <w:color w:val="000000"/>
          <w:bdr w:val="none" w:sz="0" w:space="0" w:color="auto" w:frame="1"/>
        </w:rPr>
        <w:t> available in English, </w:t>
      </w:r>
      <w:proofErr w:type="gramStart"/>
      <w:r w:rsidRPr="003631E6">
        <w:rPr>
          <w:color w:val="000000"/>
          <w:bdr w:val="none" w:sz="0" w:space="0" w:color="auto" w:frame="1"/>
        </w:rPr>
        <w:t>Dari</w:t>
      </w:r>
      <w:proofErr w:type="gramEnd"/>
      <w:r w:rsidRPr="003631E6">
        <w:rPr>
          <w:color w:val="000000"/>
          <w:bdr w:val="none" w:sz="0" w:space="0" w:color="auto" w:frame="1"/>
        </w:rPr>
        <w:t> and Pashto. </w:t>
      </w:r>
    </w:p>
    <w:p w14:paraId="7CB9FCFA" w14:textId="7C942673" w:rsidR="000358AB" w:rsidRPr="00003BD1" w:rsidRDefault="000358AB" w:rsidP="000358AB">
      <w:pPr>
        <w:pStyle w:val="ListParagraph"/>
        <w:numPr>
          <w:ilvl w:val="1"/>
          <w:numId w:val="4"/>
        </w:numPr>
        <w:rPr>
          <w:rStyle w:val="Hyperlink"/>
          <w:color w:val="201F1E"/>
          <w:u w:val="none"/>
        </w:rPr>
      </w:pPr>
      <w:r w:rsidRPr="000358AB">
        <w:rPr>
          <w:color w:val="201F1E"/>
        </w:rPr>
        <w:t xml:space="preserve">You can receive assistance with typographic errors here: </w:t>
      </w:r>
      <w:hyperlink r:id="rId36" w:history="1">
        <w:r w:rsidRPr="000358AB">
          <w:rPr>
            <w:rStyle w:val="Hyperlink"/>
            <w:bdr w:val="none" w:sz="0" w:space="0" w:color="auto" w:frame="1"/>
          </w:rPr>
          <w:t>https://egov.uscis.gov/e-request/displayTypoForm.do;jsessionid=D6121E3E06FAC2C8166A609C6868E999?sroPageType=typoError&amp;entryPoint=init</w:t>
        </w:r>
      </w:hyperlink>
    </w:p>
    <w:p w14:paraId="5A94125F" w14:textId="2CD83F93" w:rsidR="00003BD1" w:rsidRPr="00003BD1" w:rsidRDefault="00003BD1" w:rsidP="000358AB">
      <w:pPr>
        <w:pStyle w:val="ListParagraph"/>
        <w:numPr>
          <w:ilvl w:val="1"/>
          <w:numId w:val="4"/>
        </w:numPr>
        <w:rPr>
          <w:color w:val="201F1E"/>
        </w:rPr>
      </w:pPr>
      <w:r w:rsidRPr="00003BD1">
        <w:rPr>
          <w:color w:val="201F1E"/>
          <w:shd w:val="clear" w:color="auto" w:fill="FFFFFF"/>
        </w:rPr>
        <w:t xml:space="preserve">For more information, see </w:t>
      </w:r>
      <w:hyperlink r:id="rId37" w:tgtFrame="_blank" w:history="1">
        <w:r w:rsidRPr="00003BD1">
          <w:rPr>
            <w:rStyle w:val="Hyperlink"/>
            <w:bdr w:val="none" w:sz="0" w:space="0" w:color="auto" w:frame="1"/>
            <w:shd w:val="clear" w:color="auto" w:fill="FFFFFF"/>
          </w:rPr>
          <w:t>APA Documentation Issues and Next Steps</w:t>
        </w:r>
      </w:hyperlink>
      <w:r w:rsidRPr="00003BD1">
        <w:rPr>
          <w:color w:val="201F1E"/>
          <w:shd w:val="clear" w:color="auto" w:fill="FFFFFF"/>
        </w:rPr>
        <w:t xml:space="preserve"> resource on </w:t>
      </w:r>
      <w:proofErr w:type="spellStart"/>
      <w:r w:rsidRPr="00003BD1">
        <w:rPr>
          <w:color w:val="201F1E"/>
          <w:shd w:val="clear" w:color="auto" w:fill="FFFFFF"/>
        </w:rPr>
        <w:t>MRSConnect</w:t>
      </w:r>
      <w:proofErr w:type="spellEnd"/>
      <w:r w:rsidRPr="00003BD1">
        <w:rPr>
          <w:color w:val="201F1E"/>
          <w:shd w:val="clear" w:color="auto" w:fill="FFFFFF"/>
        </w:rPr>
        <w:t xml:space="preserve"> (must be logged into </w:t>
      </w:r>
      <w:proofErr w:type="spellStart"/>
      <w:r w:rsidRPr="00003BD1">
        <w:rPr>
          <w:color w:val="201F1E"/>
          <w:shd w:val="clear" w:color="auto" w:fill="FFFFFF"/>
        </w:rPr>
        <w:t>MRSConnect</w:t>
      </w:r>
      <w:proofErr w:type="spellEnd"/>
      <w:r w:rsidRPr="00003BD1">
        <w:rPr>
          <w:color w:val="201F1E"/>
          <w:shd w:val="clear" w:color="auto" w:fill="FFFFFF"/>
        </w:rPr>
        <w:t xml:space="preserve"> to see) – it includes steps for fixing issues on I-94s, EADs, and SS cards.</w:t>
      </w:r>
    </w:p>
    <w:p w14:paraId="498EBFEF" w14:textId="3CC06969" w:rsidR="00C16951" w:rsidRPr="00840358" w:rsidRDefault="00C16951" w:rsidP="00EE442F">
      <w:pPr>
        <w:rPr>
          <w:color w:val="000000"/>
        </w:rPr>
      </w:pPr>
    </w:p>
    <w:p w14:paraId="3C98C6BF" w14:textId="6AD8EC95" w:rsidR="00195660" w:rsidRPr="004A50D4" w:rsidRDefault="00195660" w:rsidP="00EE442F">
      <w:pPr>
        <w:pStyle w:val="NormalWeb"/>
        <w:shd w:val="clear" w:color="auto" w:fill="FFFFFF"/>
        <w:spacing w:before="0" w:beforeAutospacing="0" w:after="0" w:afterAutospacing="0"/>
        <w:rPr>
          <w:b/>
          <w:bCs/>
          <w:color w:val="201F1E"/>
          <w:u w:val="single"/>
        </w:rPr>
      </w:pPr>
      <w:bookmarkStart w:id="5" w:name="Benefits"/>
      <w:r w:rsidRPr="004A50D4">
        <w:rPr>
          <w:b/>
          <w:bCs/>
          <w:color w:val="201F1E"/>
          <w:u w:val="single"/>
        </w:rPr>
        <w:t>Benefits</w:t>
      </w:r>
    </w:p>
    <w:bookmarkEnd w:id="5"/>
    <w:p w14:paraId="0CF8CB42" w14:textId="77777777" w:rsidR="00195660" w:rsidRPr="004A50D4" w:rsidRDefault="00195660" w:rsidP="00EE442F">
      <w:pPr>
        <w:pStyle w:val="ListParagraph"/>
        <w:numPr>
          <w:ilvl w:val="0"/>
          <w:numId w:val="23"/>
        </w:numPr>
        <w:shd w:val="clear" w:color="auto" w:fill="FFFFFF"/>
        <w:spacing w:before="100" w:beforeAutospacing="1" w:after="100" w:afterAutospacing="1"/>
        <w:rPr>
          <w:b/>
          <w:bCs/>
          <w:color w:val="000000"/>
        </w:rPr>
      </w:pPr>
      <w:r w:rsidRPr="004A50D4">
        <w:rPr>
          <w:b/>
          <w:bCs/>
          <w:color w:val="000000"/>
        </w:rPr>
        <w:t>Are APAs also eligible for Refugee School Impact?</w:t>
      </w:r>
    </w:p>
    <w:p w14:paraId="3F9A6926" w14:textId="18B7701E" w:rsidR="00195660" w:rsidRPr="004A50D4" w:rsidRDefault="00195660" w:rsidP="00EE442F">
      <w:pPr>
        <w:pStyle w:val="ListParagraph"/>
        <w:numPr>
          <w:ilvl w:val="1"/>
          <w:numId w:val="23"/>
        </w:numPr>
        <w:shd w:val="clear" w:color="auto" w:fill="FFFFFF"/>
        <w:spacing w:before="100" w:beforeAutospacing="1" w:after="100" w:afterAutospacing="1"/>
        <w:rPr>
          <w:color w:val="000000"/>
        </w:rPr>
      </w:pPr>
      <w:r w:rsidRPr="004A50D4">
        <w:rPr>
          <w:color w:val="000000"/>
        </w:rPr>
        <w:t>Yes, as well as all other ORR funded programs that refugees are eligible for (</w:t>
      </w:r>
      <w:proofErr w:type="spellStart"/>
      <w:proofErr w:type="gramStart"/>
      <w:r w:rsidRPr="004A50D4">
        <w:rPr>
          <w:color w:val="000000"/>
        </w:rPr>
        <w:t>ie</w:t>
      </w:r>
      <w:proofErr w:type="spellEnd"/>
      <w:proofErr w:type="gramEnd"/>
      <w:r w:rsidRPr="004A50D4">
        <w:rPr>
          <w:color w:val="000000"/>
        </w:rPr>
        <w:t xml:space="preserve"> TANF, RCA, etc.)</w:t>
      </w:r>
    </w:p>
    <w:p w14:paraId="090C4A4B" w14:textId="77777777" w:rsidR="00195660" w:rsidRPr="004A50D4" w:rsidRDefault="00195660" w:rsidP="00EE442F">
      <w:pPr>
        <w:pStyle w:val="ListParagraph"/>
        <w:shd w:val="clear" w:color="auto" w:fill="FFFFFF"/>
        <w:spacing w:before="100" w:beforeAutospacing="1" w:after="100" w:afterAutospacing="1"/>
        <w:ind w:left="1440"/>
        <w:rPr>
          <w:color w:val="000000"/>
        </w:rPr>
      </w:pPr>
    </w:p>
    <w:p w14:paraId="21C0A18C" w14:textId="77777777" w:rsidR="00195660" w:rsidRPr="004A50D4" w:rsidRDefault="00195660" w:rsidP="00EE442F">
      <w:pPr>
        <w:pStyle w:val="ListParagraph"/>
        <w:numPr>
          <w:ilvl w:val="0"/>
          <w:numId w:val="23"/>
        </w:numPr>
        <w:shd w:val="clear" w:color="auto" w:fill="FFFFFF"/>
        <w:spacing w:before="100" w:beforeAutospacing="1" w:after="100" w:afterAutospacing="1"/>
        <w:rPr>
          <w:b/>
          <w:bCs/>
          <w:color w:val="000000"/>
        </w:rPr>
      </w:pPr>
      <w:r w:rsidRPr="004A50D4">
        <w:rPr>
          <w:b/>
          <w:bCs/>
          <w:color w:val="000000"/>
        </w:rPr>
        <w:t>Is there any advocacy for a "Dear Colleague" letter to inform the local DFCS offices that Afghan Parolees are qualified for refugee benefits.?</w:t>
      </w:r>
    </w:p>
    <w:p w14:paraId="760245A2" w14:textId="77777777" w:rsidR="00195660" w:rsidRPr="004A50D4" w:rsidRDefault="00195660" w:rsidP="00EE442F">
      <w:pPr>
        <w:pStyle w:val="ListParagraph"/>
        <w:numPr>
          <w:ilvl w:val="1"/>
          <w:numId w:val="23"/>
        </w:numPr>
        <w:shd w:val="clear" w:color="auto" w:fill="FFFFFF"/>
        <w:spacing w:before="100" w:beforeAutospacing="1" w:after="100" w:afterAutospacing="1"/>
        <w:rPr>
          <w:color w:val="000000"/>
        </w:rPr>
      </w:pPr>
      <w:r w:rsidRPr="004A50D4">
        <w:rPr>
          <w:color w:val="000000"/>
        </w:rPr>
        <w:t xml:space="preserve">ORR is trying to figure out what documents they want to use and will be creating a letter. </w:t>
      </w:r>
    </w:p>
    <w:p w14:paraId="64E2C629" w14:textId="23E02EC3" w:rsidR="00195660" w:rsidRPr="00656957" w:rsidRDefault="00195660" w:rsidP="00EE442F">
      <w:pPr>
        <w:pStyle w:val="ListParagraph"/>
        <w:numPr>
          <w:ilvl w:val="1"/>
          <w:numId w:val="23"/>
        </w:numPr>
        <w:shd w:val="clear" w:color="auto" w:fill="FFFFFF"/>
        <w:rPr>
          <w:color w:val="201F1E"/>
        </w:rPr>
      </w:pPr>
      <w:r w:rsidRPr="004A50D4">
        <w:rPr>
          <w:color w:val="000000"/>
        </w:rPr>
        <w:t xml:space="preserve">You do not need to wait to apply for benefits. Eligibility started Oct 1. </w:t>
      </w:r>
    </w:p>
    <w:p w14:paraId="6A6EA8E8" w14:textId="3D32774F" w:rsidR="00656957" w:rsidRPr="00656957" w:rsidRDefault="00656957" w:rsidP="00EE442F">
      <w:pPr>
        <w:pStyle w:val="ListParagraph"/>
        <w:numPr>
          <w:ilvl w:val="1"/>
          <w:numId w:val="23"/>
        </w:numPr>
        <w:shd w:val="clear" w:color="auto" w:fill="FFFFFF"/>
        <w:rPr>
          <w:color w:val="201F1E"/>
        </w:rPr>
      </w:pPr>
      <w:r>
        <w:rPr>
          <w:color w:val="000000"/>
          <w:bdr w:val="none" w:sz="0" w:space="0" w:color="auto" w:frame="1"/>
          <w:shd w:val="clear" w:color="auto" w:fill="FFFFFF"/>
        </w:rPr>
        <w:t>M</w:t>
      </w:r>
      <w:r w:rsidRPr="00656957">
        <w:rPr>
          <w:color w:val="000000"/>
          <w:bdr w:val="none" w:sz="0" w:space="0" w:color="auto" w:frame="1"/>
          <w:shd w:val="clear" w:color="auto" w:fill="FFFFFF"/>
        </w:rPr>
        <w:t>emos for </w:t>
      </w:r>
      <w:hyperlink r:id="rId38" w:tgtFrame="_blank" w:history="1">
        <w:r w:rsidRPr="00656957">
          <w:rPr>
            <w:rStyle w:val="Hyperlink"/>
            <w:color w:val="569BFF"/>
            <w:bdr w:val="none" w:sz="0" w:space="0" w:color="auto" w:frame="1"/>
            <w:shd w:val="clear" w:color="auto" w:fill="FFFFFF"/>
          </w:rPr>
          <w:t>TANF</w:t>
        </w:r>
      </w:hyperlink>
      <w:r w:rsidRPr="00656957">
        <w:rPr>
          <w:color w:val="000000"/>
          <w:bdr w:val="none" w:sz="0" w:space="0" w:color="auto" w:frame="1"/>
          <w:shd w:val="clear" w:color="auto" w:fill="FFFFFF"/>
        </w:rPr>
        <w:t> and </w:t>
      </w:r>
      <w:hyperlink r:id="rId39" w:tgtFrame="_blank" w:history="1">
        <w:r w:rsidRPr="00656957">
          <w:rPr>
            <w:rStyle w:val="Hyperlink"/>
            <w:color w:val="569BFF"/>
            <w:bdr w:val="none" w:sz="0" w:space="0" w:color="auto" w:frame="1"/>
            <w:shd w:val="clear" w:color="auto" w:fill="FFFFFF"/>
          </w:rPr>
          <w:t>SNAP</w:t>
        </w:r>
      </w:hyperlink>
      <w:r w:rsidRPr="00656957">
        <w:rPr>
          <w:color w:val="569BFF"/>
          <w:bdr w:val="none" w:sz="0" w:space="0" w:color="auto" w:frame="1"/>
          <w:shd w:val="clear" w:color="auto" w:fill="FFFFFF"/>
        </w:rPr>
        <w:t> </w:t>
      </w:r>
      <w:r>
        <w:rPr>
          <w:color w:val="000000"/>
          <w:bdr w:val="none" w:sz="0" w:space="0" w:color="auto" w:frame="1"/>
          <w:shd w:val="clear" w:color="auto" w:fill="FFFFFF"/>
        </w:rPr>
        <w:t xml:space="preserve">can be </w:t>
      </w:r>
      <w:r w:rsidRPr="00656957">
        <w:rPr>
          <w:color w:val="000000"/>
          <w:bdr w:val="none" w:sz="0" w:space="0" w:color="auto" w:frame="1"/>
          <w:shd w:val="clear" w:color="auto" w:fill="FFFFFF"/>
        </w:rPr>
        <w:t xml:space="preserve">shared with State Refugee Coordinators and can be used for local advocacy. </w:t>
      </w:r>
    </w:p>
    <w:p w14:paraId="4CCA39FA" w14:textId="77777777" w:rsidR="005441D2" w:rsidRPr="004A50D4" w:rsidRDefault="005441D2" w:rsidP="00EE442F">
      <w:pPr>
        <w:pStyle w:val="ListParagraph"/>
        <w:shd w:val="clear" w:color="auto" w:fill="FFFFFF"/>
        <w:ind w:left="1440"/>
        <w:rPr>
          <w:color w:val="201F1E"/>
        </w:rPr>
      </w:pPr>
    </w:p>
    <w:p w14:paraId="62E92A1A" w14:textId="77777777" w:rsidR="005441D2" w:rsidRPr="004A50D4" w:rsidRDefault="005441D2" w:rsidP="00EE442F">
      <w:pPr>
        <w:pStyle w:val="ListParagraph"/>
        <w:numPr>
          <w:ilvl w:val="0"/>
          <w:numId w:val="23"/>
        </w:numPr>
        <w:shd w:val="clear" w:color="auto" w:fill="FFFFFF"/>
        <w:spacing w:before="100" w:beforeAutospacing="1" w:after="100" w:afterAutospacing="1"/>
        <w:rPr>
          <w:b/>
          <w:bCs/>
          <w:color w:val="000000"/>
        </w:rPr>
      </w:pPr>
      <w:r w:rsidRPr="004A50D4">
        <w:rPr>
          <w:b/>
          <w:bCs/>
          <w:color w:val="000000"/>
        </w:rPr>
        <w:t>We are expecting a parolee who has a US citizen spouse. Can you provide any guidance on how that may impact benefits eligibility or eligibility for APA services?</w:t>
      </w:r>
    </w:p>
    <w:p w14:paraId="38973A6F" w14:textId="5579DC8B" w:rsidR="005441D2" w:rsidRPr="0063632D" w:rsidRDefault="005441D2" w:rsidP="00EE442F">
      <w:pPr>
        <w:pStyle w:val="ListParagraph"/>
        <w:numPr>
          <w:ilvl w:val="1"/>
          <w:numId w:val="23"/>
        </w:numPr>
        <w:shd w:val="clear" w:color="auto" w:fill="FFFFFF"/>
        <w:spacing w:before="100" w:beforeAutospacing="1" w:after="100" w:afterAutospacing="1"/>
        <w:rPr>
          <w:color w:val="201F1E"/>
        </w:rPr>
      </w:pPr>
      <w:r w:rsidRPr="004A50D4">
        <w:rPr>
          <w:color w:val="000000"/>
        </w:rPr>
        <w:lastRenderedPageBreak/>
        <w:t xml:space="preserve">The parolee should still be able to receive the same benefits as cases that do not have a US citizen in the household. However, if the US citizen has been living here for a long time and has a </w:t>
      </w:r>
      <w:r w:rsidR="0063632D" w:rsidRPr="004A50D4">
        <w:rPr>
          <w:color w:val="000000"/>
        </w:rPr>
        <w:t>well-paying</w:t>
      </w:r>
      <w:r w:rsidRPr="004A50D4">
        <w:rPr>
          <w:color w:val="000000"/>
        </w:rPr>
        <w:t xml:space="preserve"> job, this may affect income eligibility. </w:t>
      </w:r>
    </w:p>
    <w:p w14:paraId="393FD195" w14:textId="77777777" w:rsidR="00A36DA3" w:rsidRDefault="0063632D" w:rsidP="00EE442F">
      <w:pPr>
        <w:numPr>
          <w:ilvl w:val="0"/>
          <w:numId w:val="23"/>
        </w:numPr>
        <w:contextualSpacing/>
        <w:rPr>
          <w:b/>
          <w:bCs/>
        </w:rPr>
      </w:pPr>
      <w:r w:rsidRPr="0063632D">
        <w:rPr>
          <w:b/>
          <w:bCs/>
          <w:color w:val="000000"/>
        </w:rPr>
        <w:t xml:space="preserve">Will APA clients be on the USCIS "SAVE"? </w:t>
      </w:r>
      <w:r w:rsidRPr="00A36DA3">
        <w:rPr>
          <w:b/>
          <w:bCs/>
          <w:color w:val="000000"/>
        </w:rPr>
        <w:t>O</w:t>
      </w:r>
      <w:r w:rsidRPr="0063632D">
        <w:rPr>
          <w:b/>
          <w:bCs/>
          <w:color w:val="000000"/>
        </w:rPr>
        <w:t>ur local DHHS usually run SAVE verification of immigration status</w:t>
      </w:r>
      <w:r w:rsidRPr="00A36DA3">
        <w:rPr>
          <w:b/>
          <w:bCs/>
          <w:color w:val="000000"/>
        </w:rPr>
        <w:t>. Has</w:t>
      </w:r>
      <w:r w:rsidRPr="0063632D">
        <w:rPr>
          <w:b/>
          <w:bCs/>
          <w:color w:val="000000"/>
        </w:rPr>
        <w:t xml:space="preserve"> USC</w:t>
      </w:r>
      <w:r w:rsidRPr="00A36DA3">
        <w:rPr>
          <w:b/>
          <w:bCs/>
          <w:color w:val="000000"/>
        </w:rPr>
        <w:t>I</w:t>
      </w:r>
      <w:r w:rsidRPr="0063632D">
        <w:rPr>
          <w:b/>
          <w:bCs/>
          <w:color w:val="000000"/>
        </w:rPr>
        <w:t>S reported on whether they will be adding Afghans granted Parole on SAVE system</w:t>
      </w:r>
      <w:r w:rsidRPr="00A36DA3">
        <w:rPr>
          <w:b/>
          <w:bCs/>
          <w:color w:val="000000"/>
        </w:rPr>
        <w:t>?</w:t>
      </w:r>
    </w:p>
    <w:p w14:paraId="3F0E98FD" w14:textId="15AE85DD" w:rsidR="0063632D" w:rsidRPr="003471B0" w:rsidRDefault="0063632D" w:rsidP="00EE442F">
      <w:pPr>
        <w:numPr>
          <w:ilvl w:val="1"/>
          <w:numId w:val="23"/>
        </w:numPr>
        <w:contextualSpacing/>
        <w:rPr>
          <w:b/>
          <w:bCs/>
        </w:rPr>
      </w:pPr>
      <w:r w:rsidRPr="00A36DA3">
        <w:rPr>
          <w:color w:val="000000"/>
        </w:rPr>
        <w:t>Yes, see</w:t>
      </w:r>
      <w:r w:rsidR="00A36DA3" w:rsidRPr="00A36DA3">
        <w:rPr>
          <w:color w:val="000000"/>
        </w:rPr>
        <w:t xml:space="preserve"> </w:t>
      </w:r>
      <w:hyperlink r:id="rId40" w:history="1">
        <w:r w:rsidR="00A36DA3" w:rsidRPr="00A36DA3">
          <w:rPr>
            <w:rStyle w:val="Hyperlink"/>
          </w:rPr>
          <w:t>https://www.uscis.gov/save/whats-new/afghan-special-immigrant-conditional-permanent-resident-status-and-non-si-parolees</w:t>
        </w:r>
      </w:hyperlink>
      <w:r w:rsidR="00A36DA3" w:rsidRPr="00A36DA3">
        <w:rPr>
          <w:color w:val="000000"/>
        </w:rPr>
        <w:t xml:space="preserve"> </w:t>
      </w:r>
      <w:r w:rsidR="003471B0">
        <w:rPr>
          <w:color w:val="000000"/>
        </w:rPr>
        <w:br/>
      </w:r>
    </w:p>
    <w:p w14:paraId="23F1FE1E" w14:textId="77777777" w:rsidR="003471B0" w:rsidRDefault="003471B0" w:rsidP="003471B0">
      <w:pPr>
        <w:pStyle w:val="ListParagraph"/>
        <w:numPr>
          <w:ilvl w:val="0"/>
          <w:numId w:val="23"/>
        </w:numPr>
        <w:rPr>
          <w:b/>
          <w:bCs/>
        </w:rPr>
      </w:pPr>
      <w:r w:rsidRPr="003471B0">
        <w:rPr>
          <w:b/>
          <w:bCs/>
        </w:rPr>
        <w:t xml:space="preserve">For babies born on bases, they are not eligible for the $1225, correct? </w:t>
      </w:r>
    </w:p>
    <w:p w14:paraId="65C6DF8D" w14:textId="2401705D" w:rsidR="003471B0" w:rsidRDefault="003471B0" w:rsidP="003471B0">
      <w:pPr>
        <w:pStyle w:val="ListParagraph"/>
        <w:numPr>
          <w:ilvl w:val="1"/>
          <w:numId w:val="23"/>
        </w:numPr>
      </w:pPr>
      <w:r w:rsidRPr="003471B0">
        <w:t>Correct, the babies are considered U.S. citizens. However, they might be eligible for public benefits.</w:t>
      </w:r>
    </w:p>
    <w:p w14:paraId="66407580" w14:textId="77777777" w:rsidR="00FE13E0" w:rsidRDefault="00FE13E0" w:rsidP="00FE13E0">
      <w:pPr>
        <w:pStyle w:val="ListParagraph"/>
        <w:ind w:left="1440"/>
      </w:pPr>
    </w:p>
    <w:p w14:paraId="4177C9A7" w14:textId="77777777" w:rsidR="00FE13E0" w:rsidRPr="00FE13E0" w:rsidRDefault="00FE13E0" w:rsidP="00FE13E0">
      <w:pPr>
        <w:pStyle w:val="ListParagraph"/>
        <w:numPr>
          <w:ilvl w:val="0"/>
          <w:numId w:val="23"/>
        </w:numPr>
        <w:rPr>
          <w:b/>
          <w:bCs/>
        </w:rPr>
      </w:pPr>
      <w:r w:rsidRPr="00FE13E0">
        <w:rPr>
          <w:b/>
          <w:bCs/>
        </w:rPr>
        <w:t xml:space="preserve">We are having trouble processing benefits applications without Social Security Cards or receipts of SSC applications. The RA affiliates said they have been scheduling appointments at our local SSA office. Is this something we should be doing as </w:t>
      </w:r>
      <w:proofErr w:type="gramStart"/>
      <w:r w:rsidRPr="00FE13E0">
        <w:rPr>
          <w:b/>
          <w:bCs/>
        </w:rPr>
        <w:t>well</w:t>
      </w:r>
      <w:proofErr w:type="gramEnd"/>
      <w:r w:rsidRPr="00FE13E0">
        <w:rPr>
          <w:b/>
          <w:bCs/>
        </w:rPr>
        <w:t xml:space="preserve"> or should we just keep waiting on the Social Security Cards? </w:t>
      </w:r>
    </w:p>
    <w:p w14:paraId="1407E190" w14:textId="1B5E8BC3" w:rsidR="00FE13E0" w:rsidRDefault="00FE13E0" w:rsidP="00FE13E0">
      <w:pPr>
        <w:pStyle w:val="ListParagraph"/>
        <w:numPr>
          <w:ilvl w:val="1"/>
          <w:numId w:val="23"/>
        </w:numPr>
      </w:pPr>
      <w:r w:rsidRPr="00FE13E0">
        <w:t xml:space="preserve">Affiliates should not have to follow-up with local SSA offices since the application process was automatically tied to the EAD application, however if scheduling appointments with the local SSA office seems to be getting better results it could be a good strategy for your program. In addition, Issa Spatrisano from Catholic Social Services in Alaska shared memos for TANF and SNAP that had been shared with State Refugee Coordinators and can be used for local advocacy. These are now housed on </w:t>
      </w:r>
      <w:proofErr w:type="spellStart"/>
      <w:r w:rsidRPr="00FE13E0">
        <w:t>MRSConnect</w:t>
      </w:r>
      <w:proofErr w:type="spellEnd"/>
      <w:r w:rsidRPr="00FE13E0">
        <w:t xml:space="preserve"> for easy access.</w:t>
      </w:r>
    </w:p>
    <w:p w14:paraId="152478A8" w14:textId="77777777" w:rsidR="009759FB" w:rsidRDefault="009759FB" w:rsidP="009759FB">
      <w:pPr>
        <w:pStyle w:val="ListParagraph"/>
        <w:ind w:left="1440"/>
      </w:pPr>
    </w:p>
    <w:p w14:paraId="7A3FBCF0" w14:textId="5FA4D39E" w:rsidR="009759FB" w:rsidRPr="009759FB" w:rsidRDefault="009759FB" w:rsidP="009759FB">
      <w:pPr>
        <w:pStyle w:val="ListParagraph"/>
        <w:numPr>
          <w:ilvl w:val="0"/>
          <w:numId w:val="23"/>
        </w:numPr>
        <w:rPr>
          <w:b/>
          <w:bCs/>
        </w:rPr>
      </w:pPr>
      <w:r w:rsidRPr="009759FB">
        <w:rPr>
          <w:b/>
          <w:bCs/>
        </w:rPr>
        <w:t xml:space="preserve">If a parolee case has completed their medical screening (I-693) on the base, do they need a refugee medical screening once they arrive to their </w:t>
      </w:r>
      <w:proofErr w:type="gramStart"/>
      <w:r w:rsidRPr="009759FB">
        <w:rPr>
          <w:b/>
          <w:bCs/>
        </w:rPr>
        <w:t>final destination</w:t>
      </w:r>
      <w:proofErr w:type="gramEnd"/>
      <w:r w:rsidRPr="009759FB">
        <w:rPr>
          <w:b/>
          <w:bCs/>
        </w:rPr>
        <w:t>?</w:t>
      </w:r>
    </w:p>
    <w:p w14:paraId="5C2B21B3" w14:textId="3A9D3E78" w:rsidR="009759FB" w:rsidRDefault="009759FB" w:rsidP="009759FB">
      <w:pPr>
        <w:pStyle w:val="ListParagraph"/>
        <w:numPr>
          <w:ilvl w:val="1"/>
          <w:numId w:val="23"/>
        </w:numPr>
      </w:pPr>
      <w:r>
        <w:t>Yes – APA parolees are eligible for all benefits a refugee is eligible for, including a refuge health screening. Please work with your State Refugee Health Coordinator to ensure your local refugee clinics understand and have capacity to meet this requirement. Like any refugee case, you should also help clients access acute and ongoing healthcare services as needed throughout their service period.</w:t>
      </w:r>
      <w:r w:rsidR="00595380">
        <w:br/>
      </w:r>
    </w:p>
    <w:p w14:paraId="05744DAD" w14:textId="77777777" w:rsidR="00595380" w:rsidRDefault="00595380" w:rsidP="00595380">
      <w:pPr>
        <w:pStyle w:val="ListParagraph"/>
        <w:numPr>
          <w:ilvl w:val="0"/>
          <w:numId w:val="23"/>
        </w:numPr>
      </w:pPr>
      <w:r>
        <w:t xml:space="preserve">Are Afghan Parolees eligible for FAFSA (student aid) or do they have to be approved for asylum? </w:t>
      </w:r>
    </w:p>
    <w:p w14:paraId="188B4B11" w14:textId="5093A8B3" w:rsidR="00595380" w:rsidRPr="003471B0" w:rsidRDefault="00595380" w:rsidP="007C47D6">
      <w:pPr>
        <w:pStyle w:val="ListParagraph"/>
        <w:numPr>
          <w:ilvl w:val="1"/>
          <w:numId w:val="23"/>
        </w:numPr>
      </w:pPr>
      <w:r w:rsidRPr="00595380">
        <w:rPr>
          <w:u w:val="single"/>
        </w:rPr>
        <w:t>FAFSA</w:t>
      </w:r>
      <w:r w:rsidRPr="00595380">
        <w:t>: Non-US citizens with documented status may be eligible for federal aid, per the Federal Student Aid website (</w:t>
      </w:r>
      <w:hyperlink r:id="rId41" w:tgtFrame="_blank" w:history="1">
        <w:r w:rsidRPr="00595380">
          <w:rPr>
            <w:u w:val="single"/>
          </w:rPr>
          <w:t>Eligibility for Non-U.S. Citizens | Federal Student Aid</w:t>
        </w:r>
      </w:hyperlink>
      <w:r w:rsidRPr="00595380">
        <w:t>). If Afghan clients want to know their individual eligibility, they must contact the school they wish to attend. For this, each school may be the best place to ask since they all may have various requirements.  </w:t>
      </w:r>
    </w:p>
    <w:p w14:paraId="53718FA8" w14:textId="77777777" w:rsidR="00195660" w:rsidRPr="004A50D4" w:rsidRDefault="00195660" w:rsidP="00EE442F">
      <w:pPr>
        <w:pStyle w:val="ListParagraph"/>
        <w:shd w:val="clear" w:color="auto" w:fill="FFFFFF"/>
        <w:ind w:left="1440"/>
        <w:rPr>
          <w:color w:val="201F1E"/>
        </w:rPr>
      </w:pPr>
    </w:p>
    <w:p w14:paraId="39914274" w14:textId="3C03FE41" w:rsidR="00C16951" w:rsidRPr="004A50D4" w:rsidRDefault="00C16951" w:rsidP="00EE442F">
      <w:pPr>
        <w:rPr>
          <w:b/>
          <w:bCs/>
          <w:noProof/>
          <w:u w:val="single"/>
        </w:rPr>
      </w:pPr>
      <w:bookmarkStart w:id="6" w:name="Legal"/>
      <w:r w:rsidRPr="004A50D4">
        <w:rPr>
          <w:b/>
          <w:bCs/>
          <w:noProof/>
          <w:u w:val="single"/>
        </w:rPr>
        <w:t>Legal</w:t>
      </w:r>
    </w:p>
    <w:bookmarkEnd w:id="6"/>
    <w:p w14:paraId="299C791E" w14:textId="77777777" w:rsidR="00C16951" w:rsidRPr="004A50D4" w:rsidRDefault="00C16951" w:rsidP="00EE442F">
      <w:pPr>
        <w:pStyle w:val="ListParagraph"/>
        <w:numPr>
          <w:ilvl w:val="0"/>
          <w:numId w:val="21"/>
        </w:numPr>
        <w:shd w:val="clear" w:color="auto" w:fill="FFFFFF"/>
        <w:spacing w:before="100" w:beforeAutospacing="1" w:after="100" w:afterAutospacing="1"/>
        <w:rPr>
          <w:b/>
          <w:bCs/>
          <w:color w:val="000000"/>
        </w:rPr>
      </w:pPr>
      <w:r w:rsidRPr="004A50D4">
        <w:rPr>
          <w:b/>
          <w:bCs/>
          <w:color w:val="000000"/>
        </w:rPr>
        <w:lastRenderedPageBreak/>
        <w:t>Is the recommendation to wait for final determination about adjustment of status or proceed with asylum applications?</w:t>
      </w:r>
    </w:p>
    <w:p w14:paraId="5F1F863F" w14:textId="77777777" w:rsidR="0063632D" w:rsidRDefault="00C16951" w:rsidP="00EE442F">
      <w:pPr>
        <w:pStyle w:val="ListParagraph"/>
        <w:numPr>
          <w:ilvl w:val="1"/>
          <w:numId w:val="21"/>
        </w:numPr>
        <w:shd w:val="clear" w:color="auto" w:fill="FFFFFF"/>
        <w:spacing w:before="100" w:beforeAutospacing="1" w:after="100" w:afterAutospacing="1"/>
        <w:rPr>
          <w:color w:val="000000"/>
        </w:rPr>
      </w:pPr>
      <w:r w:rsidRPr="004A50D4">
        <w:rPr>
          <w:color w:val="000000"/>
        </w:rPr>
        <w:t>This is dependent on each individual case. If you don’t have legal services or staff at your agency, we can connect you with a legal service provider that can advise.</w:t>
      </w:r>
    </w:p>
    <w:p w14:paraId="72DF3456" w14:textId="402178AE" w:rsidR="00C16951" w:rsidRPr="004A50D4" w:rsidRDefault="00C16951" w:rsidP="00EE442F">
      <w:pPr>
        <w:pStyle w:val="ListParagraph"/>
        <w:shd w:val="clear" w:color="auto" w:fill="FFFFFF"/>
        <w:spacing w:before="100" w:beforeAutospacing="1" w:after="100" w:afterAutospacing="1"/>
        <w:ind w:left="1440"/>
        <w:rPr>
          <w:color w:val="000000"/>
        </w:rPr>
      </w:pPr>
      <w:r w:rsidRPr="004A50D4">
        <w:rPr>
          <w:color w:val="000000"/>
        </w:rPr>
        <w:t xml:space="preserve"> </w:t>
      </w:r>
    </w:p>
    <w:p w14:paraId="3E11EC7B" w14:textId="77777777" w:rsidR="00C16951" w:rsidRPr="004A50D4" w:rsidRDefault="00C16951" w:rsidP="00EE442F">
      <w:pPr>
        <w:pStyle w:val="ListParagraph"/>
        <w:numPr>
          <w:ilvl w:val="0"/>
          <w:numId w:val="21"/>
        </w:numPr>
        <w:shd w:val="clear" w:color="auto" w:fill="FFFFFF"/>
        <w:spacing w:before="100" w:beforeAutospacing="1" w:after="100" w:afterAutospacing="1"/>
        <w:rPr>
          <w:b/>
          <w:bCs/>
          <w:color w:val="000000"/>
        </w:rPr>
      </w:pPr>
      <w:r w:rsidRPr="004A50D4">
        <w:rPr>
          <w:b/>
          <w:bCs/>
          <w:color w:val="000000"/>
        </w:rPr>
        <w:t>For people who did not go through the base, is there a way of applying for parole status outside the base or should we ask them to go to the base? What is the process of going back to the base?</w:t>
      </w:r>
    </w:p>
    <w:p w14:paraId="64FC4C8F" w14:textId="34E83B55" w:rsidR="00C16951" w:rsidRDefault="00C16951" w:rsidP="00EE442F">
      <w:pPr>
        <w:pStyle w:val="ListParagraph"/>
        <w:numPr>
          <w:ilvl w:val="1"/>
          <w:numId w:val="21"/>
        </w:numPr>
        <w:shd w:val="clear" w:color="auto" w:fill="FFFFFF"/>
        <w:spacing w:before="100" w:beforeAutospacing="1" w:after="100" w:afterAutospacing="1"/>
        <w:rPr>
          <w:color w:val="000000"/>
        </w:rPr>
      </w:pPr>
      <w:r w:rsidRPr="004A50D4">
        <w:rPr>
          <w:color w:val="000000"/>
        </w:rPr>
        <w:t xml:space="preserve">If they are already in the </w:t>
      </w:r>
      <w:proofErr w:type="gramStart"/>
      <w:r w:rsidRPr="004A50D4">
        <w:rPr>
          <w:color w:val="000000"/>
        </w:rPr>
        <w:t>US</w:t>
      </w:r>
      <w:proofErr w:type="gramEnd"/>
      <w:r w:rsidRPr="004A50D4">
        <w:rPr>
          <w:color w:val="000000"/>
        </w:rPr>
        <w:t xml:space="preserve"> they have parolee status. We do not have clarification yet on going back to the base to finish processing, however, these individuals are subject to the same conditions of parole as those processed on base. </w:t>
      </w:r>
    </w:p>
    <w:p w14:paraId="454D4373" w14:textId="77777777" w:rsidR="0063632D" w:rsidRPr="004A50D4" w:rsidRDefault="0063632D" w:rsidP="00EE442F">
      <w:pPr>
        <w:pStyle w:val="ListParagraph"/>
        <w:shd w:val="clear" w:color="auto" w:fill="FFFFFF"/>
        <w:spacing w:before="100" w:beforeAutospacing="1" w:after="100" w:afterAutospacing="1"/>
        <w:ind w:left="1440"/>
        <w:rPr>
          <w:color w:val="000000"/>
        </w:rPr>
      </w:pPr>
    </w:p>
    <w:p w14:paraId="5770A1B7" w14:textId="77777777" w:rsidR="00C16951" w:rsidRPr="004A50D4" w:rsidRDefault="00C16951" w:rsidP="00EE442F">
      <w:pPr>
        <w:pStyle w:val="ListParagraph"/>
        <w:numPr>
          <w:ilvl w:val="0"/>
          <w:numId w:val="21"/>
        </w:numPr>
        <w:shd w:val="clear" w:color="auto" w:fill="FFFFFF"/>
        <w:spacing w:before="100" w:beforeAutospacing="1" w:after="100" w:afterAutospacing="1"/>
        <w:rPr>
          <w:b/>
          <w:bCs/>
          <w:color w:val="000000"/>
        </w:rPr>
      </w:pPr>
      <w:r w:rsidRPr="004A50D4">
        <w:rPr>
          <w:b/>
          <w:bCs/>
          <w:color w:val="000000"/>
        </w:rPr>
        <w:t>Any training resources for our Legal Service Team as they start to prepare to take on asylum cases? And do you know if these applications take the same amount of time as a typical asylum case?</w:t>
      </w:r>
    </w:p>
    <w:p w14:paraId="14F2A898" w14:textId="77777777" w:rsidR="00656957" w:rsidRDefault="00C16951" w:rsidP="00656957">
      <w:pPr>
        <w:pStyle w:val="ListParagraph"/>
        <w:numPr>
          <w:ilvl w:val="1"/>
          <w:numId w:val="21"/>
        </w:numPr>
        <w:shd w:val="clear" w:color="auto" w:fill="FFFFFF"/>
        <w:spacing w:before="100" w:beforeAutospacing="1" w:after="100" w:afterAutospacing="1"/>
        <w:rPr>
          <w:color w:val="000000"/>
        </w:rPr>
      </w:pPr>
      <w:r w:rsidRPr="004A50D4">
        <w:rPr>
          <w:color w:val="000000"/>
        </w:rPr>
        <w:t xml:space="preserve">Stay tuned from more information from CLINIC. </w:t>
      </w:r>
    </w:p>
    <w:p w14:paraId="352C9960" w14:textId="446F98F0" w:rsidR="00656957" w:rsidRPr="00DF343F" w:rsidRDefault="00656957" w:rsidP="00656957">
      <w:pPr>
        <w:pStyle w:val="ListParagraph"/>
        <w:numPr>
          <w:ilvl w:val="1"/>
          <w:numId w:val="21"/>
        </w:numPr>
        <w:shd w:val="clear" w:color="auto" w:fill="FFFFFF"/>
        <w:spacing w:before="100" w:beforeAutospacing="1" w:after="100" w:afterAutospacing="1"/>
        <w:rPr>
          <w:color w:val="000000"/>
        </w:rPr>
      </w:pPr>
      <w:r>
        <w:rPr>
          <w:color w:val="000000"/>
        </w:rPr>
        <w:t>Please</w:t>
      </w:r>
      <w:r w:rsidRPr="00656957">
        <w:rPr>
          <w:color w:val="000000"/>
          <w:bdr w:val="none" w:sz="0" w:space="0" w:color="auto" w:frame="1"/>
        </w:rPr>
        <w:t xml:space="preserve"> see this </w:t>
      </w:r>
      <w:hyperlink r:id="rId42" w:tgtFrame="_blank" w:history="1">
        <w:r w:rsidRPr="00656957">
          <w:rPr>
            <w:rStyle w:val="Hyperlink"/>
            <w:color w:val="569BFF"/>
            <w:bdr w:val="none" w:sz="0" w:space="0" w:color="auto" w:frame="1"/>
          </w:rPr>
          <w:t>Special Immigrant Screening Guide for Afghan Parolees.</w:t>
        </w:r>
      </w:hyperlink>
      <w:r w:rsidRPr="00656957">
        <w:rPr>
          <w:color w:val="000000"/>
          <w:bdr w:val="none" w:sz="0" w:space="0" w:color="auto" w:frame="1"/>
        </w:rPr>
        <w:t> </w:t>
      </w:r>
      <w:r>
        <w:rPr>
          <w:color w:val="000000"/>
          <w:bdr w:val="none" w:sz="0" w:space="0" w:color="auto" w:frame="1"/>
        </w:rPr>
        <w:t>N</w:t>
      </w:r>
      <w:r w:rsidRPr="00656957">
        <w:rPr>
          <w:color w:val="000000"/>
          <w:bdr w:val="none" w:sz="0" w:space="0" w:color="auto" w:frame="1"/>
        </w:rPr>
        <w:t xml:space="preserve">ote that Afghan nationals already present in the United States are not eligible for a visa, which allows someone to enter the country, but they may still be eligible for special immigrant status. With special immigrant status, an individual </w:t>
      </w:r>
      <w:proofErr w:type="gramStart"/>
      <w:r w:rsidRPr="00656957">
        <w:rPr>
          <w:color w:val="000000"/>
          <w:bdr w:val="none" w:sz="0" w:space="0" w:color="auto" w:frame="1"/>
        </w:rPr>
        <w:t>is able to</w:t>
      </w:r>
      <w:proofErr w:type="gramEnd"/>
      <w:r w:rsidRPr="00656957">
        <w:rPr>
          <w:color w:val="000000"/>
          <w:bdr w:val="none" w:sz="0" w:space="0" w:color="auto" w:frame="1"/>
        </w:rPr>
        <w:t xml:space="preserve"> apply for permanent residency (a “green card”) and would not apply for asylum. Ultimately, however, the decision to apply for special immigrant status, asylum, or any other status is subject to an individual’s discretion, and he or she should consult with an immigration attorney to determine the best way forward.</w:t>
      </w:r>
    </w:p>
    <w:p w14:paraId="43B6B8F6" w14:textId="77777777" w:rsidR="00DF343F" w:rsidRDefault="00DF343F" w:rsidP="00DF343F">
      <w:pPr>
        <w:pStyle w:val="ListParagraph"/>
        <w:numPr>
          <w:ilvl w:val="0"/>
          <w:numId w:val="21"/>
        </w:numPr>
        <w:rPr>
          <w:color w:val="000000"/>
        </w:rPr>
      </w:pPr>
      <w:r w:rsidRPr="00DF343F">
        <w:rPr>
          <w:b/>
          <w:bCs/>
          <w:color w:val="000000"/>
        </w:rPr>
        <w:t>Can we get guidance on how to apply for SIV for people who are eligible who have already arrived but didn’t start of complete process before arrival?</w:t>
      </w:r>
      <w:r w:rsidRPr="00DF343F">
        <w:rPr>
          <w:color w:val="000000"/>
        </w:rPr>
        <w:t xml:space="preserve">  </w:t>
      </w:r>
    </w:p>
    <w:p w14:paraId="084B0C41" w14:textId="727A7493" w:rsidR="00DF343F" w:rsidRDefault="00DF343F" w:rsidP="00DF343F">
      <w:pPr>
        <w:pStyle w:val="ListParagraph"/>
        <w:numPr>
          <w:ilvl w:val="1"/>
          <w:numId w:val="21"/>
        </w:numPr>
        <w:rPr>
          <w:color w:val="000000"/>
        </w:rPr>
      </w:pPr>
      <w:r w:rsidRPr="00DF343F">
        <w:rPr>
          <w:color w:val="000000"/>
        </w:rPr>
        <w:t xml:space="preserve">Please visit the USCIS website on this for details on the process (currently the last section on this webpage): </w:t>
      </w:r>
      <w:hyperlink r:id="rId43" w:history="1">
        <w:r w:rsidRPr="00355DEC">
          <w:rPr>
            <w:rStyle w:val="Hyperlink"/>
          </w:rPr>
          <w:t>https://www.uscis.gov/humanitarian/humanitarian-parole/information-for-afghan-nationals-on-requests-to-uscis-for-humanitarian-parole</w:t>
        </w:r>
      </w:hyperlink>
      <w:r>
        <w:rPr>
          <w:color w:val="000000"/>
        </w:rPr>
        <w:t xml:space="preserve"> </w:t>
      </w:r>
      <w:r w:rsidR="00E71BE2">
        <w:rPr>
          <w:color w:val="000000"/>
        </w:rPr>
        <w:br/>
      </w:r>
    </w:p>
    <w:p w14:paraId="7D29E83A" w14:textId="77777777" w:rsidR="00E71BE2" w:rsidRPr="00E71BE2" w:rsidRDefault="00E71BE2" w:rsidP="00E71BE2">
      <w:pPr>
        <w:pStyle w:val="ListParagraph"/>
        <w:numPr>
          <w:ilvl w:val="0"/>
          <w:numId w:val="21"/>
        </w:numPr>
        <w:rPr>
          <w:b/>
          <w:bCs/>
          <w:color w:val="000000"/>
        </w:rPr>
      </w:pPr>
      <w:r w:rsidRPr="00E71BE2">
        <w:rPr>
          <w:b/>
          <w:bCs/>
          <w:color w:val="000000"/>
        </w:rPr>
        <w:t xml:space="preserve">My </w:t>
      </w:r>
      <w:proofErr w:type="gramStart"/>
      <w:r w:rsidRPr="00E71BE2">
        <w:rPr>
          <w:b/>
          <w:bCs/>
          <w:color w:val="000000"/>
        </w:rPr>
        <w:t>recently-arrived</w:t>
      </w:r>
      <w:proofErr w:type="gramEnd"/>
      <w:r w:rsidRPr="00E71BE2">
        <w:rPr>
          <w:b/>
          <w:bCs/>
          <w:color w:val="000000"/>
        </w:rPr>
        <w:t xml:space="preserve"> client needs to apply for Legal Permanent Resident status. My question is, does he need to have a new physical? He recently had one done for his SIV case. </w:t>
      </w:r>
    </w:p>
    <w:p w14:paraId="1014AF39" w14:textId="58982819" w:rsidR="00E71BE2" w:rsidRDefault="00E71BE2" w:rsidP="00E71BE2">
      <w:pPr>
        <w:pStyle w:val="ListParagraph"/>
        <w:numPr>
          <w:ilvl w:val="1"/>
          <w:numId w:val="21"/>
        </w:numPr>
        <w:rPr>
          <w:color w:val="000000"/>
        </w:rPr>
      </w:pPr>
      <w:r w:rsidRPr="00E71BE2">
        <w:rPr>
          <w:color w:val="000000"/>
        </w:rPr>
        <w:t xml:space="preserve">If the client is an SIV they should already have legal permanent resident status. SIVs are eligible for the R&amp;P program depending on how recently they arrived </w:t>
      </w:r>
      <w:proofErr w:type="gramStart"/>
      <w:r w:rsidRPr="00E71BE2">
        <w:rPr>
          <w:color w:val="000000"/>
        </w:rPr>
        <w:t>to</w:t>
      </w:r>
      <w:proofErr w:type="gramEnd"/>
      <w:r w:rsidRPr="00E71BE2">
        <w:rPr>
          <w:color w:val="000000"/>
        </w:rPr>
        <w:t xml:space="preserve"> the U.S. We recommend reaching out to CLINIC or your agency’s legal/immigration department to verify that the client is an SIV and if not, whether an additional medical screening is needed to satisfy the conditions of the LPR application. From a service provision standpoint, APA clients are entitled to assistance obtaining a medical screening.</w:t>
      </w:r>
    </w:p>
    <w:p w14:paraId="65B912AB" w14:textId="77777777" w:rsidR="001C379A" w:rsidRPr="001C379A" w:rsidRDefault="001C379A" w:rsidP="001C379A">
      <w:pPr>
        <w:pStyle w:val="ListParagraph"/>
        <w:numPr>
          <w:ilvl w:val="0"/>
          <w:numId w:val="21"/>
        </w:numPr>
        <w:rPr>
          <w:b/>
          <w:bCs/>
          <w:color w:val="000000"/>
        </w:rPr>
      </w:pPr>
      <w:r w:rsidRPr="001C379A">
        <w:rPr>
          <w:b/>
          <w:bCs/>
          <w:color w:val="000000"/>
        </w:rPr>
        <w:t xml:space="preserve">Support for asylum appointments: </w:t>
      </w:r>
    </w:p>
    <w:p w14:paraId="604731C7" w14:textId="1E70C13E" w:rsidR="001C379A" w:rsidRPr="001C379A" w:rsidRDefault="001C379A" w:rsidP="001C379A">
      <w:pPr>
        <w:pStyle w:val="ListParagraph"/>
        <w:numPr>
          <w:ilvl w:val="1"/>
          <w:numId w:val="21"/>
        </w:numPr>
        <w:rPr>
          <w:color w:val="000000"/>
        </w:rPr>
      </w:pPr>
      <w:r w:rsidRPr="001C379A">
        <w:rPr>
          <w:color w:val="000000"/>
        </w:rPr>
        <w:lastRenderedPageBreak/>
        <w:t xml:space="preserve">Right now, we would encourage resettlement affiliates to lean into US Ties and community support to help clients with these services for which there is inadequate infrastructure. </w:t>
      </w:r>
    </w:p>
    <w:p w14:paraId="1F637F1E" w14:textId="77777777" w:rsidR="00C16951" w:rsidRPr="004A50D4" w:rsidRDefault="00C16951" w:rsidP="00EE442F">
      <w:pPr>
        <w:pStyle w:val="ListParagraph"/>
        <w:rPr>
          <w:noProof/>
        </w:rPr>
      </w:pPr>
    </w:p>
    <w:p w14:paraId="4A59AA82" w14:textId="21DF3895" w:rsidR="00B04C6D" w:rsidRPr="004A50D4" w:rsidRDefault="00B04C6D" w:rsidP="00EE442F">
      <w:pPr>
        <w:rPr>
          <w:b/>
          <w:bCs/>
          <w:noProof/>
          <w:u w:val="single"/>
        </w:rPr>
      </w:pPr>
      <w:bookmarkStart w:id="7" w:name="Housing"/>
      <w:r w:rsidRPr="004A50D4">
        <w:rPr>
          <w:b/>
          <w:bCs/>
          <w:noProof/>
          <w:u w:val="single"/>
        </w:rPr>
        <w:t>Housing</w:t>
      </w:r>
    </w:p>
    <w:bookmarkEnd w:id="7"/>
    <w:p w14:paraId="1554D5C5" w14:textId="77777777" w:rsidR="005D1DE8" w:rsidRPr="004A50D4" w:rsidRDefault="000113D0" w:rsidP="00EE442F">
      <w:pPr>
        <w:pStyle w:val="ListParagraph"/>
        <w:numPr>
          <w:ilvl w:val="0"/>
          <w:numId w:val="10"/>
        </w:numPr>
        <w:rPr>
          <w:b/>
          <w:bCs/>
        </w:rPr>
      </w:pPr>
      <w:r w:rsidRPr="004A50D4">
        <w:rPr>
          <w:b/>
          <w:bCs/>
        </w:rPr>
        <w:t xml:space="preserve">Will arrivals need to be quarantined once here? </w:t>
      </w:r>
    </w:p>
    <w:p w14:paraId="337345ED" w14:textId="5C3D31A6" w:rsidR="000113D0" w:rsidRPr="004A50D4" w:rsidRDefault="005D1DE8" w:rsidP="00EE442F">
      <w:pPr>
        <w:pStyle w:val="ListParagraph"/>
        <w:numPr>
          <w:ilvl w:val="1"/>
          <w:numId w:val="10"/>
        </w:numPr>
        <w:rPr>
          <w:b/>
          <w:bCs/>
        </w:rPr>
      </w:pPr>
      <w:r w:rsidRPr="004A50D4">
        <w:t>We recommend following the CDC’s</w:t>
      </w:r>
      <w:r w:rsidR="000113D0" w:rsidRPr="004A50D4">
        <w:t xml:space="preserve"> </w:t>
      </w:r>
      <w:r w:rsidRPr="004A50D4">
        <w:t>guidance on international and domestic travel. It will depend on their arrival date and their vaccination status.</w:t>
      </w:r>
    </w:p>
    <w:p w14:paraId="32A6A6EA" w14:textId="77777777" w:rsidR="00B2480B" w:rsidRPr="004A50D4" w:rsidRDefault="00B2480B" w:rsidP="00EE442F">
      <w:pPr>
        <w:pStyle w:val="ListParagraph"/>
        <w:ind w:left="1440"/>
        <w:rPr>
          <w:b/>
          <w:bCs/>
        </w:rPr>
      </w:pPr>
    </w:p>
    <w:p w14:paraId="2C9A4B86" w14:textId="77777777" w:rsidR="005D1DE8" w:rsidRPr="004A50D4" w:rsidRDefault="00AF035C" w:rsidP="00EE442F">
      <w:pPr>
        <w:pStyle w:val="ListParagraph"/>
        <w:numPr>
          <w:ilvl w:val="0"/>
          <w:numId w:val="10"/>
        </w:numPr>
      </w:pPr>
      <w:r w:rsidRPr="004A50D4">
        <w:rPr>
          <w:b/>
          <w:bCs/>
        </w:rPr>
        <w:t>How do I speed up the housing process with Airbnb</w:t>
      </w:r>
      <w:r w:rsidRPr="004A50D4">
        <w:t xml:space="preserve">? </w:t>
      </w:r>
    </w:p>
    <w:p w14:paraId="01703A19" w14:textId="3E5E3148" w:rsidR="00AF035C" w:rsidRPr="004A50D4" w:rsidRDefault="005D1DE8" w:rsidP="00EE442F">
      <w:pPr>
        <w:pStyle w:val="ListParagraph"/>
        <w:numPr>
          <w:ilvl w:val="1"/>
          <w:numId w:val="10"/>
        </w:numPr>
      </w:pPr>
      <w:r w:rsidRPr="004A50D4">
        <w:t>Sign and submit the pre</w:t>
      </w:r>
      <w:r w:rsidR="00F12DB3" w:rsidRPr="004A50D4">
        <w:t>-</w:t>
      </w:r>
      <w:r w:rsidRPr="004A50D4">
        <w:t>emptive sub agreement with RCUSA, your agency, and Airbnb</w:t>
      </w:r>
      <w:r w:rsidR="00F12DB3" w:rsidRPr="004A50D4">
        <w:t xml:space="preserve">. </w:t>
      </w:r>
    </w:p>
    <w:p w14:paraId="3E955B91" w14:textId="77777777" w:rsidR="00B2480B" w:rsidRPr="004A50D4" w:rsidRDefault="00B2480B" w:rsidP="00EE442F">
      <w:pPr>
        <w:pStyle w:val="ListParagraph"/>
        <w:ind w:left="1440"/>
      </w:pPr>
    </w:p>
    <w:p w14:paraId="178810AD" w14:textId="77777777" w:rsidR="005D1DE8" w:rsidRPr="004A50D4" w:rsidRDefault="00F12DB3" w:rsidP="00EE442F">
      <w:pPr>
        <w:pStyle w:val="ListParagraph"/>
        <w:numPr>
          <w:ilvl w:val="0"/>
          <w:numId w:val="10"/>
        </w:numPr>
        <w:textAlignment w:val="baseline"/>
      </w:pPr>
      <w:r w:rsidRPr="004A50D4">
        <w:rPr>
          <w:b/>
          <w:bCs/>
        </w:rPr>
        <w:t>Can Community Partners apply for Airbnb funding?</w:t>
      </w:r>
      <w:r w:rsidRPr="004A50D4">
        <w:t xml:space="preserve"> </w:t>
      </w:r>
    </w:p>
    <w:p w14:paraId="0B8A67ED" w14:textId="02E69D4D" w:rsidR="00AF035C" w:rsidRPr="004A50D4" w:rsidRDefault="00E50321" w:rsidP="00EE442F">
      <w:pPr>
        <w:pStyle w:val="ListParagraph"/>
        <w:numPr>
          <w:ilvl w:val="1"/>
          <w:numId w:val="10"/>
        </w:numPr>
        <w:textAlignment w:val="baseline"/>
      </w:pPr>
      <w:r w:rsidRPr="004A50D4">
        <w:t xml:space="preserve">No, the grant is only available for </w:t>
      </w:r>
      <w:r w:rsidR="00B2480B" w:rsidRPr="004A50D4">
        <w:t>CCUSA</w:t>
      </w:r>
      <w:r w:rsidRPr="004A50D4">
        <w:t xml:space="preserve"> network members.</w:t>
      </w:r>
    </w:p>
    <w:p w14:paraId="642D3B5B" w14:textId="77777777" w:rsidR="00B2480B" w:rsidRPr="004A50D4" w:rsidRDefault="00B2480B" w:rsidP="00EE442F">
      <w:pPr>
        <w:pStyle w:val="ListParagraph"/>
        <w:ind w:left="1440"/>
        <w:textAlignment w:val="baseline"/>
      </w:pPr>
    </w:p>
    <w:p w14:paraId="24A24113" w14:textId="77777777" w:rsidR="00E50321" w:rsidRPr="004A50D4" w:rsidRDefault="000113D0" w:rsidP="00EE442F">
      <w:pPr>
        <w:pStyle w:val="ListParagraph"/>
        <w:numPr>
          <w:ilvl w:val="0"/>
          <w:numId w:val="10"/>
        </w:numPr>
        <w:textAlignment w:val="baseline"/>
      </w:pPr>
      <w:r w:rsidRPr="004A50D4">
        <w:rPr>
          <w:b/>
          <w:bCs/>
        </w:rPr>
        <w:t>Is it acceptable to have some of the single males housed together upon arrival due to housing challenges?</w:t>
      </w:r>
      <w:r w:rsidRPr="004A50D4">
        <w:t xml:space="preserve"> </w:t>
      </w:r>
    </w:p>
    <w:p w14:paraId="68C9807A" w14:textId="130F6076" w:rsidR="00632DB7" w:rsidRDefault="00E50321" w:rsidP="00EE442F">
      <w:pPr>
        <w:pStyle w:val="ListParagraph"/>
        <w:numPr>
          <w:ilvl w:val="1"/>
          <w:numId w:val="10"/>
        </w:numPr>
        <w:textAlignment w:val="baseline"/>
      </w:pPr>
      <w:r w:rsidRPr="004A50D4">
        <w:t>Yes</w:t>
      </w:r>
    </w:p>
    <w:p w14:paraId="4FF45C44" w14:textId="77777777" w:rsidR="00BB416D" w:rsidRPr="004A50D4" w:rsidRDefault="00BB416D" w:rsidP="00EE442F">
      <w:pPr>
        <w:pStyle w:val="ListParagraph"/>
        <w:ind w:left="1440"/>
        <w:textAlignment w:val="baseline"/>
      </w:pPr>
    </w:p>
    <w:p w14:paraId="188C9582" w14:textId="138EE1B5" w:rsidR="00632DB7" w:rsidRPr="004A50D4" w:rsidRDefault="00632DB7" w:rsidP="00EE442F">
      <w:pPr>
        <w:pStyle w:val="ListParagraph"/>
        <w:numPr>
          <w:ilvl w:val="0"/>
          <w:numId w:val="10"/>
        </w:numPr>
        <w:textAlignment w:val="baseline"/>
        <w:rPr>
          <w:color w:val="201F1E"/>
        </w:rPr>
      </w:pPr>
      <w:r w:rsidRPr="004A50D4">
        <w:rPr>
          <w:b/>
          <w:bCs/>
        </w:rPr>
        <w:t>Are parolees eligible for public housing?</w:t>
      </w:r>
    </w:p>
    <w:p w14:paraId="13C66BA6" w14:textId="6C848EE4" w:rsidR="00632DB7" w:rsidRDefault="00632DB7" w:rsidP="00EE442F">
      <w:pPr>
        <w:pStyle w:val="ListParagraph"/>
        <w:numPr>
          <w:ilvl w:val="1"/>
          <w:numId w:val="10"/>
        </w:numPr>
        <w:textAlignment w:val="baseline"/>
      </w:pPr>
      <w:r w:rsidRPr="004A50D4">
        <w:t>Yes</w:t>
      </w:r>
      <w:r w:rsidR="005441D2" w:rsidRPr="004A50D4">
        <w:t xml:space="preserve">, they are eligible for any benefit a refugee may be eligible for. </w:t>
      </w:r>
    </w:p>
    <w:p w14:paraId="346ABA23" w14:textId="77777777" w:rsidR="00BB416D" w:rsidRPr="004A50D4" w:rsidRDefault="00BB416D" w:rsidP="00EE442F">
      <w:pPr>
        <w:pStyle w:val="ListParagraph"/>
        <w:ind w:left="1440"/>
        <w:textAlignment w:val="baseline"/>
      </w:pPr>
    </w:p>
    <w:p w14:paraId="3DF4EAA2" w14:textId="7566437B" w:rsidR="005441D2" w:rsidRPr="00BB416D" w:rsidRDefault="005441D2" w:rsidP="00EE442F">
      <w:pPr>
        <w:pStyle w:val="ListParagraph"/>
        <w:numPr>
          <w:ilvl w:val="0"/>
          <w:numId w:val="10"/>
        </w:numPr>
        <w:shd w:val="clear" w:color="auto" w:fill="FFFFFF"/>
        <w:spacing w:before="100" w:beforeAutospacing="1" w:after="100" w:afterAutospacing="1"/>
        <w:rPr>
          <w:b/>
          <w:bCs/>
          <w:color w:val="000000"/>
        </w:rPr>
      </w:pPr>
      <w:r w:rsidRPr="00BB416D">
        <w:rPr>
          <w:b/>
          <w:bCs/>
          <w:color w:val="000000"/>
        </w:rPr>
        <w:t xml:space="preserve">Do we have to go through background check for a family or individuals that would like to host APA family at their house? </w:t>
      </w:r>
    </w:p>
    <w:p w14:paraId="77DA296E" w14:textId="7D73AD8C" w:rsidR="005441D2" w:rsidRDefault="005441D2" w:rsidP="00EE442F">
      <w:pPr>
        <w:pStyle w:val="ListParagraph"/>
        <w:numPr>
          <w:ilvl w:val="1"/>
          <w:numId w:val="10"/>
        </w:numPr>
        <w:shd w:val="clear" w:color="auto" w:fill="FFFFFF"/>
        <w:spacing w:before="100" w:beforeAutospacing="1" w:after="100" w:afterAutospacing="1"/>
        <w:rPr>
          <w:color w:val="000000"/>
        </w:rPr>
      </w:pPr>
      <w:r w:rsidRPr="004A50D4">
        <w:rPr>
          <w:color w:val="000000"/>
        </w:rPr>
        <w:t xml:space="preserve">If a UST, no. If a community member or family that the client does not know, yes. </w:t>
      </w:r>
    </w:p>
    <w:p w14:paraId="59D5D615" w14:textId="77777777" w:rsidR="00BB416D" w:rsidRPr="004A50D4" w:rsidRDefault="00BB416D" w:rsidP="00EE442F">
      <w:pPr>
        <w:pStyle w:val="ListParagraph"/>
        <w:shd w:val="clear" w:color="auto" w:fill="FFFFFF"/>
        <w:spacing w:before="100" w:beforeAutospacing="1" w:after="100" w:afterAutospacing="1"/>
        <w:ind w:left="1440"/>
        <w:rPr>
          <w:color w:val="000000"/>
        </w:rPr>
      </w:pPr>
    </w:p>
    <w:p w14:paraId="07746656" w14:textId="72C16C8D" w:rsidR="005441D2" w:rsidRPr="004A50D4" w:rsidRDefault="005441D2" w:rsidP="00EE442F">
      <w:pPr>
        <w:pStyle w:val="ListParagraph"/>
        <w:numPr>
          <w:ilvl w:val="0"/>
          <w:numId w:val="10"/>
        </w:numPr>
        <w:shd w:val="clear" w:color="auto" w:fill="FFFFFF"/>
        <w:spacing w:before="100" w:beforeAutospacing="1" w:after="100" w:afterAutospacing="1"/>
        <w:rPr>
          <w:b/>
          <w:bCs/>
          <w:color w:val="000000"/>
        </w:rPr>
      </w:pPr>
      <w:r w:rsidRPr="004A50D4">
        <w:rPr>
          <w:b/>
          <w:bCs/>
          <w:color w:val="000000"/>
        </w:rPr>
        <w:t>Would background checks be required if a person with an additional rental house offers the entire house for an Afghan family?</w:t>
      </w:r>
    </w:p>
    <w:p w14:paraId="5C360913" w14:textId="20070442" w:rsidR="003471B0" w:rsidRDefault="005441D2" w:rsidP="003471B0">
      <w:pPr>
        <w:pStyle w:val="ListParagraph"/>
        <w:numPr>
          <w:ilvl w:val="1"/>
          <w:numId w:val="10"/>
        </w:numPr>
        <w:shd w:val="clear" w:color="auto" w:fill="FFFFFF"/>
        <w:spacing w:before="100" w:beforeAutospacing="1" w:after="100" w:afterAutospacing="1"/>
        <w:rPr>
          <w:color w:val="000000"/>
        </w:rPr>
      </w:pPr>
      <w:r w:rsidRPr="004A50D4">
        <w:rPr>
          <w:color w:val="000000"/>
        </w:rPr>
        <w:t>No.</w:t>
      </w:r>
      <w:r w:rsidR="003471B0">
        <w:rPr>
          <w:color w:val="000000"/>
        </w:rPr>
        <w:br/>
      </w:r>
    </w:p>
    <w:p w14:paraId="1B775978" w14:textId="77777777" w:rsidR="003471B0" w:rsidRDefault="003471B0" w:rsidP="003471B0">
      <w:pPr>
        <w:pStyle w:val="ListParagraph"/>
        <w:numPr>
          <w:ilvl w:val="0"/>
          <w:numId w:val="10"/>
        </w:numPr>
        <w:shd w:val="clear" w:color="auto" w:fill="FFFFFF"/>
        <w:spacing w:before="100" w:beforeAutospacing="1" w:after="100" w:afterAutospacing="1"/>
        <w:rPr>
          <w:color w:val="000000"/>
        </w:rPr>
      </w:pPr>
      <w:r w:rsidRPr="003471B0">
        <w:rPr>
          <w:b/>
          <w:bCs/>
          <w:color w:val="000000"/>
        </w:rPr>
        <w:t>If housing isn’t obtained within 90 days, is there a waiver to extend past 90 days?</w:t>
      </w:r>
    </w:p>
    <w:p w14:paraId="6D0C8187" w14:textId="581D17F9" w:rsidR="003471B0" w:rsidRDefault="003471B0" w:rsidP="003471B0">
      <w:pPr>
        <w:pStyle w:val="ListParagraph"/>
        <w:numPr>
          <w:ilvl w:val="1"/>
          <w:numId w:val="10"/>
        </w:numPr>
        <w:shd w:val="clear" w:color="auto" w:fill="FFFFFF"/>
        <w:spacing w:before="100" w:beforeAutospacing="1" w:after="100" w:afterAutospacing="1"/>
        <w:rPr>
          <w:color w:val="000000"/>
        </w:rPr>
      </w:pPr>
      <w:r w:rsidRPr="003471B0">
        <w:rPr>
          <w:color w:val="000000"/>
        </w:rPr>
        <w:t>Unfortunately, there is no current way to extend the APA program beyond 90 days. However, there might be ORR services, private resources, or volunteers/hosts that may be able to meet the temporary housing need until permanent housing is secured.</w:t>
      </w:r>
      <w:r w:rsidR="00097C8A">
        <w:rPr>
          <w:color w:val="000000"/>
        </w:rPr>
        <w:br/>
      </w:r>
    </w:p>
    <w:p w14:paraId="5D62A65F" w14:textId="77777777" w:rsidR="00235A30" w:rsidRPr="00235A30" w:rsidRDefault="00235A30" w:rsidP="00235A30">
      <w:pPr>
        <w:numPr>
          <w:ilvl w:val="0"/>
          <w:numId w:val="10"/>
        </w:numPr>
        <w:shd w:val="clear" w:color="auto" w:fill="FFFFFF"/>
        <w:rPr>
          <w:sz w:val="22"/>
          <w:szCs w:val="22"/>
        </w:rPr>
      </w:pPr>
      <w:r w:rsidRPr="00235A30">
        <w:rPr>
          <w:b/>
          <w:bCs/>
          <w:sz w:val="22"/>
          <w:szCs w:val="22"/>
        </w:rPr>
        <w:t xml:space="preserve">Will there be more funds available for the housing? We are close to reaching the maximum amount for this grant and may end up spending the $1,225/individual APA funds on hotels/extended hotels instead of spending on their rent and utilities for the permanent housing. </w:t>
      </w:r>
    </w:p>
    <w:p w14:paraId="4F1F4F3B" w14:textId="0C955651" w:rsidR="00235A30" w:rsidRPr="00097C8A" w:rsidRDefault="00235A30" w:rsidP="00235A30">
      <w:pPr>
        <w:numPr>
          <w:ilvl w:val="1"/>
          <w:numId w:val="10"/>
        </w:numPr>
        <w:shd w:val="clear" w:color="auto" w:fill="FFFFFF"/>
        <w:rPr>
          <w:sz w:val="22"/>
          <w:szCs w:val="22"/>
        </w:rPr>
      </w:pPr>
      <w:r w:rsidRPr="00235A30">
        <w:rPr>
          <w:sz w:val="22"/>
          <w:szCs w:val="22"/>
          <w:bdr w:val="none" w:sz="0" w:space="0" w:color="auto" w:frame="1"/>
        </w:rPr>
        <w:t xml:space="preserve">We are working on an APA supplemental direct assistance </w:t>
      </w:r>
      <w:proofErr w:type="gramStart"/>
      <w:r w:rsidRPr="00235A30">
        <w:rPr>
          <w:sz w:val="22"/>
          <w:szCs w:val="22"/>
          <w:bdr w:val="none" w:sz="0" w:space="0" w:color="auto" w:frame="1"/>
        </w:rPr>
        <w:t>fund</w:t>
      </w:r>
      <w:proofErr w:type="gramEnd"/>
      <w:r w:rsidRPr="00235A30">
        <w:rPr>
          <w:sz w:val="22"/>
          <w:szCs w:val="22"/>
          <w:bdr w:val="none" w:sz="0" w:space="0" w:color="auto" w:frame="1"/>
        </w:rPr>
        <w:t xml:space="preserve"> and we also have the LDS emergency housing fund available </w:t>
      </w:r>
      <w:r>
        <w:rPr>
          <w:sz w:val="22"/>
          <w:szCs w:val="22"/>
          <w:bdr w:val="none" w:sz="0" w:space="0" w:color="auto" w:frame="1"/>
        </w:rPr>
        <w:t>for affiliates to tap into</w:t>
      </w:r>
      <w:r w:rsidRPr="00235A30">
        <w:rPr>
          <w:sz w:val="22"/>
          <w:szCs w:val="22"/>
          <w:bdr w:val="none" w:sz="0" w:space="0" w:color="auto" w:frame="1"/>
        </w:rPr>
        <w:t xml:space="preserve">. </w:t>
      </w:r>
      <w:r>
        <w:rPr>
          <w:sz w:val="22"/>
          <w:szCs w:val="22"/>
          <w:bdr w:val="none" w:sz="0" w:space="0" w:color="auto" w:frame="1"/>
        </w:rPr>
        <w:t xml:space="preserve">Also check out </w:t>
      </w:r>
      <w:r w:rsidRPr="00235A30">
        <w:rPr>
          <w:sz w:val="22"/>
          <w:szCs w:val="22"/>
          <w:bdr w:val="none" w:sz="0" w:space="0" w:color="auto" w:frame="1"/>
        </w:rPr>
        <w:t>the </w:t>
      </w:r>
      <w:hyperlink r:id="rId44" w:tgtFrame="_blank" w:history="1">
        <w:r w:rsidRPr="00235A30">
          <w:rPr>
            <w:rStyle w:val="Hyperlink"/>
            <w:color w:val="auto"/>
            <w:sz w:val="22"/>
            <w:szCs w:val="22"/>
            <w:bdr w:val="none" w:sz="0" w:space="0" w:color="auto" w:frame="1"/>
          </w:rPr>
          <w:t>Welcome.US</w:t>
        </w:r>
      </w:hyperlink>
      <w:r w:rsidRPr="00235A30">
        <w:rPr>
          <w:sz w:val="22"/>
          <w:szCs w:val="22"/>
          <w:bdr w:val="none" w:sz="0" w:space="0" w:color="auto" w:frame="1"/>
        </w:rPr>
        <w:t xml:space="preserve"> website to see if there are low cost/free housing solutions in your area. </w:t>
      </w:r>
      <w:r w:rsidRPr="00235A30">
        <w:rPr>
          <w:sz w:val="22"/>
          <w:szCs w:val="22"/>
          <w:bdr w:val="none" w:sz="0" w:space="0" w:color="auto" w:frame="1"/>
        </w:rPr>
        <w:lastRenderedPageBreak/>
        <w:t>If you want assistance with navigating this, you can reach out to Peyton Smith (</w:t>
      </w:r>
      <w:hyperlink r:id="rId45" w:tgtFrame="_blank" w:history="1">
        <w:r w:rsidRPr="00235A30">
          <w:rPr>
            <w:rStyle w:val="Hyperlink"/>
            <w:color w:val="auto"/>
            <w:sz w:val="22"/>
            <w:szCs w:val="22"/>
            <w:bdr w:val="none" w:sz="0" w:space="0" w:color="auto" w:frame="1"/>
          </w:rPr>
          <w:t>psmith@usccb.org</w:t>
        </w:r>
      </w:hyperlink>
      <w:r w:rsidRPr="00235A30">
        <w:rPr>
          <w:sz w:val="22"/>
          <w:szCs w:val="22"/>
          <w:bdr w:val="none" w:sz="0" w:space="0" w:color="auto" w:frame="1"/>
        </w:rPr>
        <w:t>)</w:t>
      </w:r>
      <w:r w:rsidR="00097C8A">
        <w:rPr>
          <w:sz w:val="22"/>
          <w:szCs w:val="22"/>
          <w:bdr w:val="none" w:sz="0" w:space="0" w:color="auto" w:frame="1"/>
        </w:rPr>
        <w:br/>
      </w:r>
    </w:p>
    <w:p w14:paraId="3C3AD8C8" w14:textId="77777777" w:rsidR="00097C8A" w:rsidRDefault="00097C8A" w:rsidP="00097C8A">
      <w:pPr>
        <w:numPr>
          <w:ilvl w:val="0"/>
          <w:numId w:val="10"/>
        </w:numPr>
        <w:shd w:val="clear" w:color="auto" w:fill="FFFFFF"/>
        <w:rPr>
          <w:b/>
          <w:bCs/>
          <w:sz w:val="22"/>
          <w:szCs w:val="22"/>
        </w:rPr>
      </w:pPr>
      <w:r w:rsidRPr="00097C8A">
        <w:rPr>
          <w:b/>
          <w:bCs/>
          <w:sz w:val="22"/>
          <w:szCs w:val="22"/>
        </w:rPr>
        <w:t xml:space="preserve">Most public housing has long </w:t>
      </w:r>
      <w:proofErr w:type="gramStart"/>
      <w:r w:rsidRPr="00097C8A">
        <w:rPr>
          <w:b/>
          <w:bCs/>
          <w:sz w:val="22"/>
          <w:szCs w:val="22"/>
        </w:rPr>
        <w:t>waiting</w:t>
      </w:r>
      <w:proofErr w:type="gramEnd"/>
      <w:r w:rsidRPr="00097C8A">
        <w:rPr>
          <w:b/>
          <w:bCs/>
          <w:sz w:val="22"/>
          <w:szCs w:val="22"/>
        </w:rPr>
        <w:t xml:space="preserve"> lists for units or vouchers. Is there any way for parolees to get preferential treatment?</w:t>
      </w:r>
    </w:p>
    <w:p w14:paraId="089B8FD3" w14:textId="35F71DD6" w:rsidR="00097C8A" w:rsidRDefault="00097C8A" w:rsidP="00097C8A">
      <w:pPr>
        <w:numPr>
          <w:ilvl w:val="1"/>
          <w:numId w:val="10"/>
        </w:numPr>
        <w:shd w:val="clear" w:color="auto" w:fill="FFFFFF"/>
        <w:rPr>
          <w:sz w:val="22"/>
          <w:szCs w:val="22"/>
          <w:bdr w:val="none" w:sz="0" w:space="0" w:color="auto" w:frame="1"/>
        </w:rPr>
      </w:pPr>
      <w:r w:rsidRPr="00097C8A">
        <w:rPr>
          <w:sz w:val="22"/>
          <w:szCs w:val="22"/>
          <w:bdr w:val="none" w:sz="0" w:space="0" w:color="auto" w:frame="1"/>
        </w:rPr>
        <w:t>According to HUD, no, the parolees will not get preferential treatment. We are still working with them to find out if there are other things they can do to help.</w:t>
      </w:r>
    </w:p>
    <w:p w14:paraId="644079C0" w14:textId="77777777" w:rsidR="00450313" w:rsidRDefault="00450313" w:rsidP="00450313">
      <w:pPr>
        <w:shd w:val="clear" w:color="auto" w:fill="FFFFFF"/>
        <w:ind w:left="1440"/>
        <w:rPr>
          <w:sz w:val="22"/>
          <w:szCs w:val="22"/>
          <w:bdr w:val="none" w:sz="0" w:space="0" w:color="auto" w:frame="1"/>
        </w:rPr>
      </w:pPr>
    </w:p>
    <w:p w14:paraId="7402EB5D" w14:textId="77777777" w:rsidR="00450313" w:rsidRPr="00450313" w:rsidRDefault="00450313" w:rsidP="00450313">
      <w:pPr>
        <w:numPr>
          <w:ilvl w:val="0"/>
          <w:numId w:val="10"/>
        </w:numPr>
        <w:shd w:val="clear" w:color="auto" w:fill="FFFFFF"/>
        <w:rPr>
          <w:b/>
          <w:bCs/>
          <w:sz w:val="22"/>
          <w:szCs w:val="22"/>
          <w:bdr w:val="none" w:sz="0" w:space="0" w:color="auto" w:frame="1"/>
        </w:rPr>
      </w:pPr>
      <w:r w:rsidRPr="00450313">
        <w:rPr>
          <w:b/>
          <w:bCs/>
          <w:sz w:val="22"/>
          <w:szCs w:val="22"/>
          <w:bdr w:val="none" w:sz="0" w:space="0" w:color="auto" w:frame="1"/>
        </w:rPr>
        <w:t>Is DHS providing 1 year of housing for Afghan parolees?</w:t>
      </w:r>
    </w:p>
    <w:p w14:paraId="67C81024" w14:textId="6037F007" w:rsidR="00450313" w:rsidRDefault="00450313" w:rsidP="00450313">
      <w:pPr>
        <w:numPr>
          <w:ilvl w:val="1"/>
          <w:numId w:val="10"/>
        </w:numPr>
        <w:shd w:val="clear" w:color="auto" w:fill="FFFFFF"/>
        <w:rPr>
          <w:sz w:val="22"/>
          <w:szCs w:val="22"/>
          <w:bdr w:val="none" w:sz="0" w:space="0" w:color="auto" w:frame="1"/>
        </w:rPr>
      </w:pPr>
      <w:r w:rsidRPr="00450313">
        <w:rPr>
          <w:sz w:val="22"/>
          <w:szCs w:val="22"/>
          <w:bdr w:val="none" w:sz="0" w:space="0" w:color="auto" w:frame="1"/>
        </w:rPr>
        <w:t>Various agencies and departments within the federal government are working to pull together resources, including medium-term and long-term temporary housing, for APA clients. This is still in development but once we hear more from PRM we will pass along the information ASAP.</w:t>
      </w:r>
      <w:r w:rsidR="00E71BE2">
        <w:rPr>
          <w:sz w:val="22"/>
          <w:szCs w:val="22"/>
          <w:bdr w:val="none" w:sz="0" w:space="0" w:color="auto" w:frame="1"/>
        </w:rPr>
        <w:br/>
      </w:r>
    </w:p>
    <w:p w14:paraId="74224594" w14:textId="77777777" w:rsidR="00E71BE2" w:rsidRPr="00E71BE2" w:rsidRDefault="00E71BE2" w:rsidP="00E71BE2">
      <w:pPr>
        <w:pStyle w:val="ListParagraph"/>
        <w:numPr>
          <w:ilvl w:val="0"/>
          <w:numId w:val="10"/>
        </w:numPr>
        <w:rPr>
          <w:b/>
          <w:bCs/>
          <w:sz w:val="22"/>
          <w:szCs w:val="22"/>
          <w:bdr w:val="none" w:sz="0" w:space="0" w:color="auto" w:frame="1"/>
        </w:rPr>
      </w:pPr>
      <w:r w:rsidRPr="00E71BE2">
        <w:rPr>
          <w:b/>
          <w:bCs/>
          <w:sz w:val="22"/>
          <w:szCs w:val="22"/>
          <w:bdr w:val="none" w:sz="0" w:space="0" w:color="auto" w:frame="1"/>
        </w:rPr>
        <w:t xml:space="preserve">If our clients are in temporary housing, can we wait until they move to permanent housing before filing the AR-11 Change of Address? </w:t>
      </w:r>
    </w:p>
    <w:p w14:paraId="6DA2B403" w14:textId="4BBBBE28" w:rsidR="00E71BE2" w:rsidRDefault="00E71BE2" w:rsidP="00E71BE2">
      <w:pPr>
        <w:pStyle w:val="ListParagraph"/>
        <w:numPr>
          <w:ilvl w:val="1"/>
          <w:numId w:val="10"/>
        </w:numPr>
        <w:rPr>
          <w:sz w:val="22"/>
          <w:szCs w:val="22"/>
          <w:bdr w:val="none" w:sz="0" w:space="0" w:color="auto" w:frame="1"/>
        </w:rPr>
      </w:pPr>
      <w:r w:rsidRPr="00E71BE2">
        <w:rPr>
          <w:sz w:val="22"/>
          <w:szCs w:val="22"/>
          <w:bdr w:val="none" w:sz="0" w:space="0" w:color="auto" w:frame="1"/>
        </w:rPr>
        <w:t>Since filing the AR-11 is an immigration-related requirement there unfortunately is no flexibility. AR-11s should be completed even if the client is staying in temporary housing for 10+ days. For APA clients, their EADs and SS cards should be mailed to the affiliate address directly from IOM in DC regardless of where the client is living. However, it may be helpful to list your affiliate address as the mailing address when completing the AR-11 for the client’s temporary housing to ensure documentation is not lost in the mail.</w:t>
      </w:r>
    </w:p>
    <w:p w14:paraId="1ED7100D" w14:textId="447DE45B" w:rsidR="007C47D6" w:rsidRPr="007C47D6" w:rsidRDefault="007C47D6" w:rsidP="007C47D6">
      <w:pPr>
        <w:numPr>
          <w:ilvl w:val="1"/>
          <w:numId w:val="40"/>
        </w:numPr>
        <w:shd w:val="clear" w:color="auto" w:fill="FFFFFF"/>
        <w:rPr>
          <w:rFonts w:ascii="Calibri" w:hAnsi="Calibri" w:cs="Calibri"/>
          <w:color w:val="000000"/>
          <w:sz w:val="22"/>
          <w:szCs w:val="22"/>
        </w:rPr>
      </w:pPr>
      <w:r w:rsidRPr="007C47D6">
        <w:rPr>
          <w:rFonts w:ascii="Calibri" w:hAnsi="Calibri" w:cs="Calibri"/>
          <w:color w:val="000000"/>
          <w:sz w:val="22"/>
          <w:szCs w:val="22"/>
          <w:bdr w:val="none" w:sz="0" w:space="0" w:color="auto" w:frame="1"/>
        </w:rPr>
        <w:t>clients should not be concerned that their filing an AR-11 will delay those cards.</w:t>
      </w:r>
    </w:p>
    <w:p w14:paraId="7C7AEA48" w14:textId="77777777" w:rsidR="007C47D6" w:rsidRDefault="007C47D6" w:rsidP="007C47D6">
      <w:pPr>
        <w:pStyle w:val="ListParagraph"/>
        <w:ind w:left="1440"/>
        <w:rPr>
          <w:sz w:val="22"/>
          <w:szCs w:val="22"/>
          <w:bdr w:val="none" w:sz="0" w:space="0" w:color="auto" w:frame="1"/>
        </w:rPr>
      </w:pPr>
    </w:p>
    <w:p w14:paraId="1FB04C91" w14:textId="77777777" w:rsidR="00E71BE2" w:rsidRDefault="00E71BE2" w:rsidP="00E71BE2">
      <w:pPr>
        <w:pStyle w:val="ListParagraph"/>
        <w:numPr>
          <w:ilvl w:val="0"/>
          <w:numId w:val="10"/>
        </w:numPr>
        <w:rPr>
          <w:sz w:val="22"/>
          <w:szCs w:val="22"/>
          <w:bdr w:val="none" w:sz="0" w:space="0" w:color="auto" w:frame="1"/>
        </w:rPr>
      </w:pPr>
      <w:r>
        <w:rPr>
          <w:sz w:val="22"/>
          <w:szCs w:val="22"/>
          <w:bdr w:val="none" w:sz="0" w:space="0" w:color="auto" w:frame="1"/>
        </w:rPr>
        <w:t>Can we</w:t>
      </w:r>
      <w:r w:rsidRPr="00E71BE2">
        <w:rPr>
          <w:sz w:val="22"/>
          <w:szCs w:val="22"/>
          <w:bdr w:val="none" w:sz="0" w:space="0" w:color="auto" w:frame="1"/>
        </w:rPr>
        <w:t xml:space="preserve"> use Covid grants for paying for housing</w:t>
      </w:r>
      <w:r>
        <w:rPr>
          <w:sz w:val="22"/>
          <w:szCs w:val="22"/>
          <w:bdr w:val="none" w:sz="0" w:space="0" w:color="auto" w:frame="1"/>
        </w:rPr>
        <w:t xml:space="preserve">? </w:t>
      </w:r>
    </w:p>
    <w:p w14:paraId="4AB4DA63" w14:textId="77777777" w:rsidR="00E71BE2" w:rsidRPr="00E71BE2" w:rsidRDefault="00E71BE2" w:rsidP="00E71BE2">
      <w:pPr>
        <w:pStyle w:val="ListParagraph"/>
        <w:numPr>
          <w:ilvl w:val="1"/>
          <w:numId w:val="10"/>
        </w:numPr>
        <w:rPr>
          <w:bdr w:val="none" w:sz="0" w:space="0" w:color="auto" w:frame="1"/>
        </w:rPr>
      </w:pPr>
      <w:r w:rsidRPr="00E71BE2">
        <w:rPr>
          <w:color w:val="201F1E"/>
        </w:rPr>
        <w:t>APA Additional Direct Assistance – housing and technology assistance for clients who are facing challenges (does </w:t>
      </w:r>
      <w:r w:rsidRPr="00E71BE2">
        <w:rPr>
          <w:color w:val="201F1E"/>
          <w:u w:val="single"/>
        </w:rPr>
        <w:t>not</w:t>
      </w:r>
      <w:r w:rsidRPr="00E71BE2">
        <w:rPr>
          <w:color w:val="201F1E"/>
        </w:rPr>
        <w:t> need to be related to COVID-19)</w:t>
      </w:r>
    </w:p>
    <w:p w14:paraId="4EC7DFA6" w14:textId="439AE202" w:rsidR="00E71BE2" w:rsidRPr="00E71BE2" w:rsidRDefault="005E1421" w:rsidP="000B538E">
      <w:pPr>
        <w:pStyle w:val="ListParagraph"/>
        <w:numPr>
          <w:ilvl w:val="1"/>
          <w:numId w:val="10"/>
        </w:numPr>
        <w:shd w:val="clear" w:color="auto" w:fill="FFFFFF"/>
        <w:rPr>
          <w:bdr w:val="none" w:sz="0" w:space="0" w:color="auto" w:frame="1"/>
        </w:rPr>
      </w:pPr>
      <w:hyperlink r:id="rId46" w:tgtFrame="_blank" w:history="1">
        <w:r w:rsidR="00E71BE2" w:rsidRPr="00E71BE2">
          <w:rPr>
            <w:rStyle w:val="Hyperlink"/>
            <w:bdr w:val="none" w:sz="0" w:space="0" w:color="auto" w:frame="1"/>
          </w:rPr>
          <w:t>Location</w:t>
        </w:r>
      </w:hyperlink>
      <w:r w:rsidR="00E71BE2" w:rsidRPr="00E71BE2">
        <w:rPr>
          <w:color w:val="201F1E"/>
        </w:rPr>
        <w:t>: APA &gt; Program Administration &gt; Operational Guidance &gt; Finance and Additional Direct Assistance</w:t>
      </w:r>
    </w:p>
    <w:p w14:paraId="024181BA" w14:textId="77777777" w:rsidR="00235A30" w:rsidRPr="00235A30" w:rsidRDefault="00235A30" w:rsidP="00235A30">
      <w:pPr>
        <w:shd w:val="clear" w:color="auto" w:fill="FFFFFF"/>
        <w:ind w:left="1440"/>
        <w:rPr>
          <w:sz w:val="22"/>
          <w:szCs w:val="22"/>
        </w:rPr>
      </w:pPr>
    </w:p>
    <w:p w14:paraId="5011F97E" w14:textId="34763C7A" w:rsidR="00B04C6D" w:rsidRPr="004A50D4" w:rsidRDefault="00B04C6D" w:rsidP="00EE442F">
      <w:pPr>
        <w:rPr>
          <w:b/>
          <w:bCs/>
          <w:noProof/>
          <w:u w:val="single"/>
        </w:rPr>
      </w:pPr>
      <w:bookmarkStart w:id="8" w:name="Cultural"/>
      <w:r w:rsidRPr="004A50D4">
        <w:rPr>
          <w:b/>
          <w:bCs/>
          <w:noProof/>
          <w:u w:val="single"/>
        </w:rPr>
        <w:t>Cultural Orientation</w:t>
      </w:r>
      <w:r w:rsidR="00F12DB3" w:rsidRPr="004A50D4">
        <w:rPr>
          <w:b/>
          <w:bCs/>
          <w:noProof/>
          <w:u w:val="single"/>
        </w:rPr>
        <w:t>/Interpretation</w:t>
      </w:r>
    </w:p>
    <w:bookmarkEnd w:id="8"/>
    <w:p w14:paraId="0A47E122" w14:textId="77777777" w:rsidR="00E50321" w:rsidRPr="004A50D4" w:rsidRDefault="00F12DB3" w:rsidP="00EE442F">
      <w:pPr>
        <w:pStyle w:val="xmsonormal"/>
        <w:numPr>
          <w:ilvl w:val="0"/>
          <w:numId w:val="11"/>
        </w:numPr>
        <w:shd w:val="clear" w:color="auto" w:fill="FFFFFF"/>
        <w:spacing w:before="0" w:beforeAutospacing="0" w:after="0" w:afterAutospacing="0"/>
        <w:rPr>
          <w:noProof/>
        </w:rPr>
      </w:pPr>
      <w:r w:rsidRPr="004A50D4">
        <w:rPr>
          <w:b/>
          <w:bCs/>
          <w:color w:val="000000"/>
        </w:rPr>
        <w:t>If one of the individuals in a family group speaks English, can he assist with translating for the others in group meetings if needed?</w:t>
      </w:r>
      <w:r w:rsidRPr="004A50D4">
        <w:rPr>
          <w:color w:val="000000"/>
        </w:rPr>
        <w:t xml:space="preserve"> </w:t>
      </w:r>
    </w:p>
    <w:p w14:paraId="337E65FE" w14:textId="364B0E98" w:rsidR="00F12DB3" w:rsidRPr="004A50D4" w:rsidRDefault="00E50321" w:rsidP="00EE442F">
      <w:pPr>
        <w:pStyle w:val="xmsonormal"/>
        <w:numPr>
          <w:ilvl w:val="1"/>
          <w:numId w:val="11"/>
        </w:numPr>
        <w:shd w:val="clear" w:color="auto" w:fill="FFFFFF"/>
        <w:spacing w:before="0" w:beforeAutospacing="0" w:after="0" w:afterAutospacing="0"/>
        <w:rPr>
          <w:noProof/>
        </w:rPr>
      </w:pPr>
      <w:r w:rsidRPr="004A50D4">
        <w:rPr>
          <w:color w:val="000000"/>
        </w:rPr>
        <w:t>The CA requires “appropriate language interpretation to the extent possible”. It is preferable and best practice to have an independent interpreter, but exceptions may need to be made. The client could however assist with future arrivals as any volunteer or contracted interpreter would.</w:t>
      </w:r>
    </w:p>
    <w:p w14:paraId="787BA359" w14:textId="77777777" w:rsidR="00B2480B" w:rsidRPr="004A50D4" w:rsidRDefault="00B2480B" w:rsidP="00EE442F">
      <w:pPr>
        <w:pStyle w:val="xmsonormal"/>
        <w:shd w:val="clear" w:color="auto" w:fill="FFFFFF"/>
        <w:spacing w:before="0" w:beforeAutospacing="0" w:after="0" w:afterAutospacing="0"/>
        <w:ind w:left="1440"/>
        <w:rPr>
          <w:noProof/>
        </w:rPr>
      </w:pPr>
    </w:p>
    <w:p w14:paraId="0C3D5880" w14:textId="77777777" w:rsidR="00BB416D" w:rsidRPr="00A97397" w:rsidRDefault="00BB416D" w:rsidP="00EE442F">
      <w:pPr>
        <w:pStyle w:val="ListParagraph"/>
        <w:numPr>
          <w:ilvl w:val="0"/>
          <w:numId w:val="11"/>
        </w:numPr>
        <w:shd w:val="clear" w:color="auto" w:fill="FFFFFF"/>
        <w:rPr>
          <w:b/>
          <w:bCs/>
          <w:noProof/>
        </w:rPr>
      </w:pPr>
      <w:r w:rsidRPr="00A97397">
        <w:rPr>
          <w:b/>
          <w:bCs/>
          <w:noProof/>
        </w:rPr>
        <w:t>If an APA client is fluent in English as well as Dari and Pashto, and interested in acting as a translator for future arrivals, can they do so?</w:t>
      </w:r>
    </w:p>
    <w:p w14:paraId="47AA5F6A" w14:textId="6FEF9FCF" w:rsidR="00BB416D" w:rsidRDefault="00BB416D" w:rsidP="00EE442F">
      <w:pPr>
        <w:pStyle w:val="ListParagraph"/>
        <w:numPr>
          <w:ilvl w:val="1"/>
          <w:numId w:val="11"/>
        </w:numPr>
        <w:shd w:val="clear" w:color="auto" w:fill="FFFFFF"/>
        <w:rPr>
          <w:color w:val="201F1E"/>
        </w:rPr>
      </w:pPr>
      <w:r w:rsidRPr="00A97397">
        <w:rPr>
          <w:color w:val="201F1E"/>
        </w:rPr>
        <w:t xml:space="preserve">There is nothing in the APA Cooperative Agreement that negates contracting a client as an interpreter for your agency. Please make sure they have their Social Security card and Employment Authorization Documents. As part of their cultural orientation, you should let this client know that he is required to pay taxes on any earned income in the U.S. and that he </w:t>
      </w:r>
      <w:proofErr w:type="gramStart"/>
      <w:r w:rsidRPr="00A97397">
        <w:rPr>
          <w:color w:val="201F1E"/>
        </w:rPr>
        <w:t>has to</w:t>
      </w:r>
      <w:proofErr w:type="gramEnd"/>
      <w:r w:rsidRPr="00A97397">
        <w:rPr>
          <w:color w:val="201F1E"/>
        </w:rPr>
        <w:t xml:space="preserve"> declare any earnings from the interpretation services to the IRS when he files his taxes next year. Please also </w:t>
      </w:r>
      <w:r w:rsidRPr="00A97397">
        <w:rPr>
          <w:color w:val="201F1E"/>
        </w:rPr>
        <w:lastRenderedPageBreak/>
        <w:t>note that as much as this client might be providing paid interpretation services for your agency, they are entitled to all the services they are eligible for, including their per capita funding as well as accurate documentation of all those services in the case file.</w:t>
      </w:r>
      <w:r>
        <w:rPr>
          <w:color w:val="201F1E"/>
        </w:rPr>
        <w:t xml:space="preserve"> The client should not translate for any members that may be on their case. </w:t>
      </w:r>
    </w:p>
    <w:p w14:paraId="56D2AA81" w14:textId="1E6DA85C" w:rsidR="00BB416D" w:rsidRDefault="00BB416D" w:rsidP="00EE442F">
      <w:pPr>
        <w:pStyle w:val="ListParagraph"/>
        <w:numPr>
          <w:ilvl w:val="1"/>
          <w:numId w:val="11"/>
        </w:numPr>
        <w:shd w:val="clear" w:color="auto" w:fill="FFFFFF"/>
        <w:rPr>
          <w:color w:val="201F1E"/>
        </w:rPr>
      </w:pPr>
      <w:r>
        <w:rPr>
          <w:color w:val="201F1E"/>
        </w:rPr>
        <w:t>DHS is fronting a hiring project on the bases, so many clients may be arriving with US work experience already.</w:t>
      </w:r>
    </w:p>
    <w:p w14:paraId="6FE08306" w14:textId="77777777" w:rsidR="00BB416D" w:rsidRPr="00BB416D" w:rsidRDefault="00BB416D" w:rsidP="00EE442F">
      <w:pPr>
        <w:pStyle w:val="ListParagraph"/>
        <w:shd w:val="clear" w:color="auto" w:fill="FFFFFF"/>
        <w:ind w:left="1440"/>
        <w:rPr>
          <w:color w:val="201F1E"/>
        </w:rPr>
      </w:pPr>
    </w:p>
    <w:p w14:paraId="2807ED32" w14:textId="77777777" w:rsidR="00E50321" w:rsidRPr="004A50D4" w:rsidRDefault="000113D0" w:rsidP="00EE442F">
      <w:pPr>
        <w:pStyle w:val="xmsonormal"/>
        <w:numPr>
          <w:ilvl w:val="0"/>
          <w:numId w:val="11"/>
        </w:numPr>
        <w:shd w:val="clear" w:color="auto" w:fill="FFFFFF"/>
        <w:spacing w:before="0" w:beforeAutospacing="0" w:after="0" w:afterAutospacing="0"/>
        <w:rPr>
          <w:noProof/>
        </w:rPr>
      </w:pPr>
      <w:r w:rsidRPr="004A50D4">
        <w:rPr>
          <w:b/>
          <w:bCs/>
          <w:noProof/>
        </w:rPr>
        <w:t>Will cultural orientation need to be completed during the 30 day period?</w:t>
      </w:r>
      <w:r w:rsidRPr="004A50D4">
        <w:rPr>
          <w:noProof/>
        </w:rPr>
        <w:t xml:space="preserve"> </w:t>
      </w:r>
    </w:p>
    <w:p w14:paraId="799019F0" w14:textId="60208ECB" w:rsidR="000113D0" w:rsidRPr="004A50D4" w:rsidRDefault="00E50321" w:rsidP="00EE442F">
      <w:pPr>
        <w:pStyle w:val="xmsonormal"/>
        <w:numPr>
          <w:ilvl w:val="1"/>
          <w:numId w:val="11"/>
        </w:numPr>
        <w:shd w:val="clear" w:color="auto" w:fill="FFFFFF"/>
        <w:spacing w:before="0" w:beforeAutospacing="0" w:after="0" w:afterAutospacing="0"/>
        <w:rPr>
          <w:noProof/>
        </w:rPr>
      </w:pPr>
      <w:r w:rsidRPr="004A50D4">
        <w:rPr>
          <w:noProof/>
        </w:rPr>
        <w:t>Similar to RP, the period of services is technically 30 days, but you'll have the ability to extend to 90 as needed.</w:t>
      </w:r>
      <w:r w:rsidR="00796D77" w:rsidRPr="004A50D4">
        <w:rPr>
          <w:noProof/>
        </w:rPr>
        <w:t xml:space="preserve"> If you provide CO past the 30 day mark when you submit reports, this will not count against your program. </w:t>
      </w:r>
    </w:p>
    <w:p w14:paraId="59F7917B" w14:textId="77777777" w:rsidR="00B2480B" w:rsidRPr="004A50D4" w:rsidRDefault="00B2480B" w:rsidP="00EE442F">
      <w:pPr>
        <w:pStyle w:val="xmsonormal"/>
        <w:shd w:val="clear" w:color="auto" w:fill="FFFFFF"/>
        <w:spacing w:before="0" w:beforeAutospacing="0" w:after="0" w:afterAutospacing="0"/>
        <w:ind w:left="1440"/>
        <w:rPr>
          <w:noProof/>
        </w:rPr>
      </w:pPr>
    </w:p>
    <w:p w14:paraId="4B77F272" w14:textId="77777777" w:rsidR="00E50321" w:rsidRPr="004A50D4" w:rsidRDefault="000113D0" w:rsidP="00EE442F">
      <w:pPr>
        <w:pStyle w:val="xmsonormal"/>
        <w:numPr>
          <w:ilvl w:val="0"/>
          <w:numId w:val="11"/>
        </w:numPr>
        <w:shd w:val="clear" w:color="auto" w:fill="FFFFFF"/>
        <w:spacing w:before="0" w:beforeAutospacing="0" w:after="0" w:afterAutospacing="0"/>
        <w:rPr>
          <w:noProof/>
        </w:rPr>
      </w:pPr>
      <w:r w:rsidRPr="004A50D4">
        <w:rPr>
          <w:b/>
          <w:bCs/>
          <w:noProof/>
        </w:rPr>
        <w:t xml:space="preserve">Where can we learn more about </w:t>
      </w:r>
      <w:r w:rsidRPr="00A97397">
        <w:rPr>
          <w:b/>
          <w:bCs/>
          <w:noProof/>
        </w:rPr>
        <w:t>dietary restrictions, clothing needs, religious practices of these clients?</w:t>
      </w:r>
      <w:r w:rsidRPr="004A50D4">
        <w:rPr>
          <w:noProof/>
        </w:rPr>
        <w:t xml:space="preserve"> </w:t>
      </w:r>
    </w:p>
    <w:p w14:paraId="1011B731" w14:textId="12AD8A1A" w:rsidR="001D028E" w:rsidRDefault="00E50321" w:rsidP="00EE442F">
      <w:pPr>
        <w:pStyle w:val="xmsonormal"/>
        <w:numPr>
          <w:ilvl w:val="1"/>
          <w:numId w:val="11"/>
        </w:numPr>
        <w:shd w:val="clear" w:color="auto" w:fill="FFFFFF"/>
        <w:spacing w:before="0" w:beforeAutospacing="0" w:after="0" w:afterAutospacing="0"/>
        <w:rPr>
          <w:noProof/>
        </w:rPr>
      </w:pPr>
      <w:r w:rsidRPr="004A50D4">
        <w:rPr>
          <w:noProof/>
        </w:rPr>
        <w:t xml:space="preserve">CORE is currently developing a backgrounder. There is an </w:t>
      </w:r>
      <w:hyperlink r:id="rId47" w:history="1">
        <w:r w:rsidRPr="004A50D4">
          <w:rPr>
            <w:rStyle w:val="Hyperlink"/>
            <w:noProof/>
          </w:rPr>
          <w:t>older guide</w:t>
        </w:r>
      </w:hyperlink>
      <w:r w:rsidRPr="004A50D4">
        <w:rPr>
          <w:noProof/>
        </w:rPr>
        <w:t xml:space="preserve"> you could take a look at in the meantime</w:t>
      </w:r>
      <w:r w:rsidR="009D43A4" w:rsidRPr="004A50D4">
        <w:rPr>
          <w:noProof/>
        </w:rPr>
        <w:t xml:space="preserve">. </w:t>
      </w:r>
      <w:r w:rsidRPr="004A50D4">
        <w:rPr>
          <w:noProof/>
        </w:rPr>
        <w:t xml:space="preserve">Learn about </w:t>
      </w:r>
      <w:hyperlink r:id="rId48" w:history="1">
        <w:r w:rsidRPr="004A50D4">
          <w:rPr>
            <w:rStyle w:val="Hyperlink"/>
            <w:noProof/>
          </w:rPr>
          <w:t>working with muslim refugees in the u.s.</w:t>
        </w:r>
      </w:hyperlink>
      <w:r w:rsidRPr="004A50D4">
        <w:rPr>
          <w:noProof/>
        </w:rPr>
        <w:t xml:space="preserve"> and listen to </w:t>
      </w:r>
      <w:hyperlink r:id="rId49" w:history="1">
        <w:r w:rsidRPr="004A50D4">
          <w:rPr>
            <w:rStyle w:val="Hyperlink"/>
            <w:noProof/>
          </w:rPr>
          <w:t xml:space="preserve">siv holders discuss their u.s. resettlement experience. </w:t>
        </w:r>
      </w:hyperlink>
      <w:r w:rsidR="009D43A4" w:rsidRPr="004A50D4">
        <w:rPr>
          <w:noProof/>
        </w:rPr>
        <w:t xml:space="preserve"> </w:t>
      </w:r>
    </w:p>
    <w:p w14:paraId="2697BCDF" w14:textId="77777777" w:rsidR="001D028E" w:rsidRDefault="001D028E" w:rsidP="001D028E">
      <w:pPr>
        <w:pStyle w:val="xmsonormal"/>
        <w:shd w:val="clear" w:color="auto" w:fill="FFFFFF"/>
        <w:spacing w:before="0" w:beforeAutospacing="0" w:after="0" w:afterAutospacing="0"/>
        <w:ind w:left="1440"/>
        <w:rPr>
          <w:noProof/>
        </w:rPr>
      </w:pPr>
    </w:p>
    <w:p w14:paraId="26357E0C" w14:textId="5406FB3A" w:rsidR="001D028E" w:rsidRPr="001D028E" w:rsidRDefault="001D028E" w:rsidP="001D028E">
      <w:pPr>
        <w:pStyle w:val="ListParagraph"/>
        <w:numPr>
          <w:ilvl w:val="0"/>
          <w:numId w:val="11"/>
        </w:numPr>
        <w:shd w:val="clear" w:color="auto" w:fill="FFFFFF"/>
        <w:rPr>
          <w:rFonts w:ascii="Calibri" w:hAnsi="Calibri" w:cs="Calibri"/>
          <w:b/>
          <w:bCs/>
          <w:color w:val="201F1E"/>
        </w:rPr>
      </w:pPr>
      <w:r w:rsidRPr="001D028E">
        <w:rPr>
          <w:rFonts w:ascii="Calibri" w:hAnsi="Calibri" w:cs="Calibri"/>
          <w:b/>
          <w:bCs/>
          <w:color w:val="201F1E"/>
        </w:rPr>
        <w:t>Is it okay to just include the PA in orientation so that one parent can watch children?</w:t>
      </w:r>
    </w:p>
    <w:p w14:paraId="0C519B98" w14:textId="1186489F" w:rsidR="00A97397" w:rsidRPr="001D028E" w:rsidRDefault="001D028E" w:rsidP="001D028E">
      <w:pPr>
        <w:pStyle w:val="ListParagraph"/>
        <w:numPr>
          <w:ilvl w:val="1"/>
          <w:numId w:val="11"/>
        </w:numPr>
        <w:shd w:val="clear" w:color="auto" w:fill="FFFFFF"/>
        <w:rPr>
          <w:rFonts w:ascii="Calibri" w:hAnsi="Calibri" w:cs="Calibri"/>
          <w:color w:val="201F1E"/>
        </w:rPr>
      </w:pPr>
      <w:r>
        <w:rPr>
          <w:rFonts w:ascii="Calibri" w:hAnsi="Calibri" w:cs="Calibri"/>
          <w:color w:val="201F1E"/>
        </w:rPr>
        <w:t xml:space="preserve">Per the Cooperative Agreement, all adults 18 years of age and older must receive CO. Consider alternative mechanisms to reach these clients such as virtual learning. The model assessment is not required for APA cases. </w:t>
      </w:r>
    </w:p>
    <w:p w14:paraId="253948FA" w14:textId="77777777" w:rsidR="00A97397" w:rsidRPr="004A50D4" w:rsidRDefault="00A97397" w:rsidP="00EE442F">
      <w:pPr>
        <w:pStyle w:val="xmsonormal"/>
        <w:shd w:val="clear" w:color="auto" w:fill="FFFFFF"/>
        <w:spacing w:before="0" w:beforeAutospacing="0" w:after="0" w:afterAutospacing="0"/>
        <w:ind w:left="720"/>
        <w:rPr>
          <w:noProof/>
        </w:rPr>
      </w:pPr>
    </w:p>
    <w:p w14:paraId="076626E1" w14:textId="4A2612AE" w:rsidR="003D1922" w:rsidRPr="004A50D4" w:rsidRDefault="003D1922" w:rsidP="00EE442F">
      <w:pPr>
        <w:rPr>
          <w:b/>
          <w:bCs/>
          <w:u w:val="single"/>
        </w:rPr>
      </w:pPr>
      <w:bookmarkStart w:id="9" w:name="Outmigration"/>
      <w:r w:rsidRPr="004A50D4">
        <w:rPr>
          <w:b/>
          <w:bCs/>
          <w:u w:val="single"/>
        </w:rPr>
        <w:t>Out-migration</w:t>
      </w:r>
      <w:r w:rsidR="00EE16BB">
        <w:rPr>
          <w:b/>
          <w:bCs/>
          <w:u w:val="single"/>
        </w:rPr>
        <w:t xml:space="preserve"> (See document *Effects of Out-migration)</w:t>
      </w:r>
    </w:p>
    <w:bookmarkEnd w:id="9"/>
    <w:p w14:paraId="1624C7B4" w14:textId="1C0E09ED" w:rsidR="003418F3" w:rsidRPr="004A50D4" w:rsidRDefault="003418F3" w:rsidP="00EE442F">
      <w:pPr>
        <w:pStyle w:val="ListParagraph"/>
        <w:numPr>
          <w:ilvl w:val="0"/>
          <w:numId w:val="6"/>
        </w:numPr>
      </w:pPr>
      <w:r w:rsidRPr="004A50D4">
        <w:rPr>
          <w:b/>
          <w:bCs/>
        </w:rPr>
        <w:t>How do we handle out-migrations?</w:t>
      </w:r>
    </w:p>
    <w:p w14:paraId="3D701FEC" w14:textId="6EF82D99" w:rsidR="003418F3" w:rsidRPr="004A50D4" w:rsidRDefault="000950D4" w:rsidP="000950D4">
      <w:pPr>
        <w:pStyle w:val="ListParagraph"/>
        <w:numPr>
          <w:ilvl w:val="1"/>
          <w:numId w:val="6"/>
        </w:numPr>
      </w:pPr>
      <w:r w:rsidRPr="000950D4">
        <w:t>Please reach out to your site’s pre-arrival case manager (PACM) to see if transfer is possible on a case-by-case basis.</w:t>
      </w:r>
      <w:r>
        <w:t xml:space="preserve"> </w:t>
      </w:r>
      <w:r w:rsidR="003418F3" w:rsidRPr="004A50D4">
        <w:t>We can help to make sure all parties are aware of expectations.</w:t>
      </w:r>
    </w:p>
    <w:p w14:paraId="2027F8FE" w14:textId="64117F60" w:rsidR="00DF46C2" w:rsidRDefault="00DF46C2" w:rsidP="00EE442F">
      <w:pPr>
        <w:pStyle w:val="ListParagraph"/>
        <w:numPr>
          <w:ilvl w:val="1"/>
          <w:numId w:val="6"/>
        </w:numPr>
      </w:pPr>
      <w:r w:rsidRPr="00DF46C2">
        <w:t>On the service plan you’ll want to indicate that you’re using the cash model to provide the remaining per capita to the case since their services/needs will be met with their uncle’s assistance. In the case notes you’ll want to summarize and refer to the service plan for more details. You can provide the check directly to the client and ensure a copy of the check, client acknowledgement/signature, and the financial summary sheet are included in the case file.</w:t>
      </w:r>
      <w:r w:rsidR="004E4984">
        <w:br/>
      </w:r>
    </w:p>
    <w:p w14:paraId="194DBD93" w14:textId="77777777" w:rsidR="004E4984" w:rsidRPr="00AF0A25" w:rsidRDefault="004E4984" w:rsidP="00EE442F">
      <w:pPr>
        <w:pStyle w:val="ListParagraph"/>
        <w:numPr>
          <w:ilvl w:val="0"/>
          <w:numId w:val="6"/>
        </w:numPr>
        <w:textAlignment w:val="baseline"/>
        <w:rPr>
          <w:b/>
          <w:bCs/>
        </w:rPr>
      </w:pPr>
      <w:r w:rsidRPr="00AF0A25">
        <w:rPr>
          <w:b/>
          <w:bCs/>
        </w:rPr>
        <w:t xml:space="preserve">Anything different if all per capita has been used? </w:t>
      </w:r>
    </w:p>
    <w:p w14:paraId="6CE49C51" w14:textId="0E5064AA" w:rsidR="004E4984" w:rsidRPr="004A50D4" w:rsidRDefault="004E4984" w:rsidP="00EE442F">
      <w:pPr>
        <w:pStyle w:val="ListParagraph"/>
        <w:numPr>
          <w:ilvl w:val="1"/>
          <w:numId w:val="6"/>
        </w:numPr>
      </w:pPr>
      <w:r w:rsidRPr="00AF0A25">
        <w:t>It’s the same as if an R&amp;P client out-migrated after all R&amp;P per capita was used</w:t>
      </w:r>
      <w:r>
        <w:t>.</w:t>
      </w:r>
    </w:p>
    <w:p w14:paraId="2D5F99CE" w14:textId="346077EC" w:rsidR="003418F3" w:rsidRPr="004A50D4" w:rsidRDefault="003418F3" w:rsidP="00EE442F">
      <w:pPr>
        <w:pStyle w:val="ListParagraph"/>
        <w:ind w:left="1440"/>
      </w:pPr>
    </w:p>
    <w:p w14:paraId="6FC4513E" w14:textId="67DFF772" w:rsidR="00E50321" w:rsidRPr="004A50D4" w:rsidRDefault="003D1922" w:rsidP="00EE442F">
      <w:pPr>
        <w:pStyle w:val="ListParagraph"/>
        <w:numPr>
          <w:ilvl w:val="0"/>
          <w:numId w:val="6"/>
        </w:numPr>
      </w:pPr>
      <w:r w:rsidRPr="004A50D4">
        <w:rPr>
          <w:b/>
          <w:bCs/>
        </w:rPr>
        <w:t>Regardless of the restrictions, what is to keep clients from out-migrating to the very same areas from which placement restrictions are in place?</w:t>
      </w:r>
      <w:r w:rsidRPr="004A50D4">
        <w:t xml:space="preserve"> </w:t>
      </w:r>
    </w:p>
    <w:p w14:paraId="28466FF4" w14:textId="29E4282C" w:rsidR="003418F3" w:rsidRPr="004A50D4" w:rsidRDefault="003418F3" w:rsidP="00EE442F">
      <w:pPr>
        <w:pStyle w:val="ListParagraph"/>
        <w:numPr>
          <w:ilvl w:val="1"/>
          <w:numId w:val="6"/>
        </w:numPr>
      </w:pPr>
      <w:r w:rsidRPr="004A50D4">
        <w:t xml:space="preserve">Impacted sites will not be able to accept these cases back. </w:t>
      </w:r>
    </w:p>
    <w:p w14:paraId="3EC83AD9" w14:textId="77777777" w:rsidR="003418F3" w:rsidRPr="004A50D4" w:rsidRDefault="003418F3" w:rsidP="00EE442F">
      <w:pPr>
        <w:pStyle w:val="ListParagraph"/>
        <w:numPr>
          <w:ilvl w:val="1"/>
          <w:numId w:val="6"/>
        </w:numPr>
      </w:pPr>
      <w:r w:rsidRPr="004A50D4">
        <w:lastRenderedPageBreak/>
        <w:t xml:space="preserve">Counseling around the cost of living, cost of housing, and employment opportunities is a priority and taking place at all the bases to avoid certain areas regardless of USTs. But this is to be expected.  Walk-ins will still be eligible for services and thus we may see additional restrictions. </w:t>
      </w:r>
    </w:p>
    <w:p w14:paraId="30E5F554" w14:textId="39BB164E" w:rsidR="003418F3" w:rsidRPr="004A50D4" w:rsidRDefault="003418F3" w:rsidP="00EE442F">
      <w:pPr>
        <w:pStyle w:val="ListParagraph"/>
        <w:numPr>
          <w:ilvl w:val="1"/>
          <w:numId w:val="6"/>
        </w:numPr>
      </w:pPr>
      <w:r w:rsidRPr="004A50D4">
        <w:t xml:space="preserve">Counsel clients to set their expectations accordingly. They will not get the same level of services if any at these impacted sites. Have a discussion around </w:t>
      </w:r>
    </w:p>
    <w:p w14:paraId="6D05E096" w14:textId="7399C689" w:rsidR="003418F3" w:rsidRPr="004A50D4" w:rsidRDefault="00E50321" w:rsidP="00EE442F">
      <w:pPr>
        <w:pStyle w:val="ListParagraph"/>
        <w:numPr>
          <w:ilvl w:val="1"/>
          <w:numId w:val="6"/>
        </w:numPr>
      </w:pPr>
      <w:r w:rsidRPr="004A50D4">
        <w:t>We will</w:t>
      </w:r>
      <w:r w:rsidR="003418F3" w:rsidRPr="004A50D4">
        <w:t xml:space="preserve"> continue to advocate for additional support and guidance.</w:t>
      </w:r>
    </w:p>
    <w:p w14:paraId="1BBA61C4" w14:textId="77777777" w:rsidR="00B2480B" w:rsidRPr="004A50D4" w:rsidRDefault="00B2480B" w:rsidP="00EE442F">
      <w:pPr>
        <w:pStyle w:val="ListParagraph"/>
        <w:ind w:left="1440"/>
      </w:pPr>
    </w:p>
    <w:p w14:paraId="1BD96657" w14:textId="77777777" w:rsidR="00E50321" w:rsidRPr="004A50D4" w:rsidRDefault="00F12DB3" w:rsidP="00EE442F">
      <w:pPr>
        <w:pStyle w:val="ListParagraph"/>
        <w:numPr>
          <w:ilvl w:val="0"/>
          <w:numId w:val="6"/>
        </w:numPr>
        <w:textAlignment w:val="baseline"/>
      </w:pPr>
      <w:r w:rsidRPr="004A50D4">
        <w:rPr>
          <w:b/>
          <w:bCs/>
        </w:rPr>
        <w:t>We understand that some arrivals may not decide to remain at our location. If they decide to move prior to completing medical screenings and/or cultural orientation what will happen?</w:t>
      </w:r>
      <w:r w:rsidRPr="004A50D4">
        <w:t> </w:t>
      </w:r>
    </w:p>
    <w:p w14:paraId="0A52BF02" w14:textId="77777777" w:rsidR="003418F3" w:rsidRPr="004A50D4" w:rsidRDefault="00E50321" w:rsidP="00EE442F">
      <w:pPr>
        <w:pStyle w:val="ListParagraph"/>
        <w:numPr>
          <w:ilvl w:val="1"/>
          <w:numId w:val="6"/>
        </w:numPr>
        <w:textAlignment w:val="baseline"/>
      </w:pPr>
      <w:r w:rsidRPr="004A50D4">
        <w:t xml:space="preserve">Please see the one pager on conditions of parole. </w:t>
      </w:r>
    </w:p>
    <w:p w14:paraId="17916970" w14:textId="3A27562F" w:rsidR="003D1922" w:rsidRPr="004A50D4" w:rsidRDefault="00E50321" w:rsidP="00EE442F">
      <w:pPr>
        <w:pStyle w:val="ListParagraph"/>
        <w:numPr>
          <w:ilvl w:val="1"/>
          <w:numId w:val="6"/>
        </w:numPr>
        <w:textAlignment w:val="baseline"/>
      </w:pPr>
      <w:r w:rsidRPr="004A50D4">
        <w:t xml:space="preserve">In terms of </w:t>
      </w:r>
      <w:r w:rsidR="003418F3" w:rsidRPr="004A50D4">
        <w:t>CO</w:t>
      </w:r>
      <w:r w:rsidRPr="004A50D4">
        <w:t xml:space="preserve">, you can counsel the client before they leave your care, provide translated resources, connect them with core, particularly the </w:t>
      </w:r>
      <w:proofErr w:type="spellStart"/>
      <w:r w:rsidRPr="004A50D4">
        <w:t>SettleIn</w:t>
      </w:r>
      <w:proofErr w:type="spellEnd"/>
      <w:r w:rsidRPr="004A50D4">
        <w:t xml:space="preserve"> app. There's currently not a system in place yet for post arrival transfers.</w:t>
      </w:r>
    </w:p>
    <w:p w14:paraId="7775E7B7" w14:textId="77777777" w:rsidR="00B2480B" w:rsidRPr="004A50D4" w:rsidRDefault="00B2480B" w:rsidP="00EE442F">
      <w:pPr>
        <w:pStyle w:val="ListParagraph"/>
        <w:ind w:left="1440"/>
        <w:textAlignment w:val="baseline"/>
      </w:pPr>
    </w:p>
    <w:p w14:paraId="6DF4F3BC" w14:textId="65E7A95A" w:rsidR="00E50321" w:rsidRPr="004A50D4" w:rsidRDefault="00D60C73" w:rsidP="00EE442F">
      <w:pPr>
        <w:pStyle w:val="ListParagraph"/>
        <w:numPr>
          <w:ilvl w:val="0"/>
          <w:numId w:val="6"/>
        </w:numPr>
        <w:textAlignment w:val="baseline"/>
        <w:rPr>
          <w:b/>
          <w:bCs/>
        </w:rPr>
      </w:pPr>
      <w:r w:rsidRPr="004A50D4">
        <w:rPr>
          <w:b/>
          <w:bCs/>
          <w:color w:val="000000"/>
          <w:shd w:val="clear" w:color="auto" w:fill="FFFFFF"/>
        </w:rPr>
        <w:t xml:space="preserve">I'm in communication with a US tie who is saying that IOM is telling people if they try to </w:t>
      </w:r>
      <w:r w:rsidR="00CF215C" w:rsidRPr="004A50D4">
        <w:rPr>
          <w:b/>
          <w:bCs/>
          <w:color w:val="000000"/>
          <w:shd w:val="clear" w:color="auto" w:fill="FFFFFF"/>
        </w:rPr>
        <w:t>out-migrate,</w:t>
      </w:r>
      <w:r w:rsidRPr="004A50D4">
        <w:rPr>
          <w:b/>
          <w:bCs/>
          <w:color w:val="000000"/>
          <w:shd w:val="clear" w:color="auto" w:fill="FFFFFF"/>
        </w:rPr>
        <w:t xml:space="preserve"> they will lose their benefits.</w:t>
      </w:r>
      <w:r w:rsidRPr="004A50D4">
        <w:rPr>
          <w:b/>
          <w:bCs/>
        </w:rPr>
        <w:t xml:space="preserve"> </w:t>
      </w:r>
    </w:p>
    <w:p w14:paraId="2466280A" w14:textId="3795EA8B" w:rsidR="00DF46C2" w:rsidRPr="00AF0A25" w:rsidRDefault="00E50321" w:rsidP="00307987">
      <w:pPr>
        <w:pStyle w:val="ListParagraph"/>
        <w:numPr>
          <w:ilvl w:val="1"/>
          <w:numId w:val="6"/>
        </w:numPr>
        <w:textAlignment w:val="baseline"/>
      </w:pPr>
      <w:r w:rsidRPr="003471B0">
        <w:rPr>
          <w:color w:val="000000"/>
          <w:shd w:val="clear" w:color="auto" w:fill="FFFFFF"/>
        </w:rPr>
        <w:t xml:space="preserve">IOM is trying to deter outmigration to lessen the stress on those resettlement restricted areas. As i understand it, they will not lose their benefits so long as they follow the conditions of parole outlined in this </w:t>
      </w:r>
      <w:hyperlink r:id="rId50" w:history="1">
        <w:r w:rsidRPr="003471B0">
          <w:rPr>
            <w:rStyle w:val="Hyperlink"/>
            <w:shd w:val="clear" w:color="auto" w:fill="FFFFFF"/>
          </w:rPr>
          <w:t>factsheet.</w:t>
        </w:r>
      </w:hyperlink>
      <w:r w:rsidRPr="003471B0">
        <w:rPr>
          <w:color w:val="000000"/>
          <w:shd w:val="clear" w:color="auto" w:fill="FFFFFF"/>
        </w:rPr>
        <w:t xml:space="preserve"> If they do not follow these conditions, then yes, they put themselves at risk. That said, there's currently not a system in place for post arrival transfers, so if they out-migrate from HBG to Sacramento, for example, getting the same level of care will be challenging simply due to capacity.</w:t>
      </w:r>
    </w:p>
    <w:p w14:paraId="453AF91C" w14:textId="77777777" w:rsidR="00CF215C" w:rsidRPr="004A50D4" w:rsidRDefault="00CF215C" w:rsidP="00EE442F">
      <w:pPr>
        <w:pStyle w:val="ListParagraph"/>
        <w:ind w:left="1440"/>
        <w:textAlignment w:val="baseline"/>
      </w:pPr>
    </w:p>
    <w:p w14:paraId="1FEF4122" w14:textId="644888E3" w:rsidR="00CF215C" w:rsidRPr="004A50D4" w:rsidRDefault="00CF215C" w:rsidP="00EE442F">
      <w:pPr>
        <w:textAlignment w:val="baseline"/>
        <w:rPr>
          <w:b/>
          <w:bCs/>
          <w:u w:val="single"/>
        </w:rPr>
      </w:pPr>
      <w:bookmarkStart w:id="10" w:name="Walkins"/>
      <w:r w:rsidRPr="004A50D4">
        <w:rPr>
          <w:b/>
          <w:bCs/>
          <w:u w:val="single"/>
        </w:rPr>
        <w:t>Walk-in SIVs</w:t>
      </w:r>
      <w:r w:rsidR="003418F3" w:rsidRPr="004A50D4">
        <w:rPr>
          <w:b/>
          <w:bCs/>
          <w:u w:val="single"/>
        </w:rPr>
        <w:t xml:space="preserve"> (*See Walk-in procedure documents on </w:t>
      </w:r>
      <w:proofErr w:type="spellStart"/>
      <w:r w:rsidR="003418F3" w:rsidRPr="004A50D4">
        <w:rPr>
          <w:b/>
          <w:bCs/>
          <w:u w:val="single"/>
        </w:rPr>
        <w:t>MRSConnect</w:t>
      </w:r>
      <w:proofErr w:type="spellEnd"/>
      <w:r w:rsidR="003418F3" w:rsidRPr="004A50D4">
        <w:rPr>
          <w:b/>
          <w:bCs/>
          <w:u w:val="single"/>
        </w:rPr>
        <w:t>)</w:t>
      </w:r>
    </w:p>
    <w:bookmarkEnd w:id="10"/>
    <w:p w14:paraId="5D6AEAC9" w14:textId="77777777" w:rsidR="00B34B45" w:rsidRPr="00B34B45" w:rsidRDefault="00B34B45" w:rsidP="00EE442F">
      <w:pPr>
        <w:pStyle w:val="ListParagraph"/>
        <w:numPr>
          <w:ilvl w:val="0"/>
          <w:numId w:val="26"/>
        </w:numPr>
        <w:shd w:val="clear" w:color="auto" w:fill="FFFFFF"/>
        <w:spacing w:before="100" w:beforeAutospacing="1" w:after="100" w:afterAutospacing="1"/>
        <w:rPr>
          <w:b/>
          <w:bCs/>
          <w:color w:val="000000"/>
        </w:rPr>
      </w:pPr>
      <w:r w:rsidRPr="00B34B45">
        <w:rPr>
          <w:b/>
          <w:bCs/>
          <w:color w:val="000000"/>
        </w:rPr>
        <w:t xml:space="preserve">If we have APA walk-ins who were never on the base, will we need to request a Hummingbird case number for them, particularly when it comes time to enroll them in MG through MRIS? </w:t>
      </w:r>
    </w:p>
    <w:p w14:paraId="69BE086B" w14:textId="3A55E430" w:rsidR="00B34B45" w:rsidRPr="00B34B45" w:rsidRDefault="00B34B45" w:rsidP="00EE442F">
      <w:pPr>
        <w:pStyle w:val="ListParagraph"/>
        <w:numPr>
          <w:ilvl w:val="1"/>
          <w:numId w:val="26"/>
        </w:numPr>
        <w:shd w:val="clear" w:color="auto" w:fill="FFFFFF"/>
        <w:spacing w:before="100" w:beforeAutospacing="1" w:after="100" w:afterAutospacing="1"/>
        <w:rPr>
          <w:color w:val="000000"/>
        </w:rPr>
      </w:pPr>
      <w:r w:rsidRPr="00B34B45">
        <w:rPr>
          <w:color w:val="000000"/>
        </w:rPr>
        <w:t>As a first step</w:t>
      </w:r>
      <w:r>
        <w:rPr>
          <w:color w:val="000000"/>
        </w:rPr>
        <w:t>,</w:t>
      </w:r>
      <w:r w:rsidRPr="00B34B45">
        <w:rPr>
          <w:color w:val="000000"/>
        </w:rPr>
        <w:t xml:space="preserve"> submit approval to serve the case (including the case’s eligibility docs) to APA_walkins@usccb.org. Please see the APA walk-in procedures on </w:t>
      </w:r>
      <w:proofErr w:type="spellStart"/>
      <w:r w:rsidRPr="00B34B45">
        <w:rPr>
          <w:color w:val="000000"/>
        </w:rPr>
        <w:t>MRSConnect</w:t>
      </w:r>
      <w:proofErr w:type="spellEnd"/>
      <w:r w:rsidRPr="00B34B45">
        <w:rPr>
          <w:color w:val="000000"/>
        </w:rPr>
        <w:t xml:space="preserve"> for more details.</w:t>
      </w:r>
      <w:r>
        <w:rPr>
          <w:color w:val="000000"/>
        </w:rPr>
        <w:br/>
      </w:r>
    </w:p>
    <w:p w14:paraId="0FF9C689" w14:textId="77777777" w:rsidR="003418F3" w:rsidRPr="004A50D4" w:rsidRDefault="003418F3" w:rsidP="00EE442F">
      <w:pPr>
        <w:pStyle w:val="ListParagraph"/>
        <w:numPr>
          <w:ilvl w:val="0"/>
          <w:numId w:val="26"/>
        </w:numPr>
        <w:shd w:val="clear" w:color="auto" w:fill="FFFFFF"/>
        <w:spacing w:before="100" w:beforeAutospacing="1" w:after="100" w:afterAutospacing="1"/>
        <w:rPr>
          <w:b/>
          <w:bCs/>
          <w:color w:val="000000"/>
        </w:rPr>
      </w:pPr>
      <w:r w:rsidRPr="004A50D4">
        <w:rPr>
          <w:b/>
          <w:bCs/>
          <w:color w:val="000000"/>
        </w:rPr>
        <w:t xml:space="preserve">Is there a specific form for the walk-in APs, or we are still using the DS-234? </w:t>
      </w:r>
    </w:p>
    <w:p w14:paraId="045C6688" w14:textId="15472616" w:rsidR="00B34B45" w:rsidRDefault="003418F3" w:rsidP="00EE442F">
      <w:pPr>
        <w:pStyle w:val="ListParagraph"/>
        <w:numPr>
          <w:ilvl w:val="1"/>
          <w:numId w:val="26"/>
        </w:numPr>
        <w:shd w:val="clear" w:color="auto" w:fill="FFFFFF"/>
        <w:spacing w:before="100" w:beforeAutospacing="1" w:after="100" w:afterAutospacing="1"/>
        <w:rPr>
          <w:color w:val="000000"/>
        </w:rPr>
      </w:pPr>
      <w:r w:rsidRPr="004A50D4">
        <w:rPr>
          <w:color w:val="000000"/>
        </w:rPr>
        <w:t>There is no specific form. DS-234 was used for walk-in SIVs but we are not using that form for this group.</w:t>
      </w:r>
    </w:p>
    <w:p w14:paraId="658CCEAA" w14:textId="77777777" w:rsidR="00DB5461" w:rsidRDefault="00DB5461" w:rsidP="00DB5461">
      <w:pPr>
        <w:pStyle w:val="ListParagraph"/>
        <w:shd w:val="clear" w:color="auto" w:fill="FFFFFF"/>
        <w:spacing w:before="100" w:beforeAutospacing="1" w:after="100" w:afterAutospacing="1"/>
        <w:ind w:left="1440"/>
        <w:rPr>
          <w:color w:val="000000"/>
        </w:rPr>
      </w:pPr>
    </w:p>
    <w:p w14:paraId="3CB205FC" w14:textId="77777777" w:rsidR="00DB5461" w:rsidRDefault="00DB5461" w:rsidP="00DB5461">
      <w:pPr>
        <w:pStyle w:val="ListParagraph"/>
        <w:numPr>
          <w:ilvl w:val="0"/>
          <w:numId w:val="26"/>
        </w:numPr>
        <w:rPr>
          <w:color w:val="000000"/>
        </w:rPr>
      </w:pPr>
      <w:r w:rsidRPr="00DB5461">
        <w:rPr>
          <w:b/>
          <w:bCs/>
          <w:color w:val="000000"/>
        </w:rPr>
        <w:t xml:space="preserve">If a case is booked for travel and the UST is insisting on driving the client and working with an agency in a different city, what agency is ultimately responsible? Will the new RA consider the case a </w:t>
      </w:r>
      <w:proofErr w:type="spellStart"/>
      <w:r w:rsidRPr="00DB5461">
        <w:rPr>
          <w:b/>
          <w:bCs/>
          <w:color w:val="000000"/>
        </w:rPr>
        <w:t>walkin</w:t>
      </w:r>
      <w:proofErr w:type="spellEnd"/>
      <w:r w:rsidRPr="00DB5461">
        <w:rPr>
          <w:b/>
          <w:bCs/>
          <w:color w:val="000000"/>
        </w:rPr>
        <w:t xml:space="preserve"> or post arrival transfer?</w:t>
      </w:r>
      <w:r w:rsidRPr="00DB5461">
        <w:rPr>
          <w:color w:val="000000"/>
        </w:rPr>
        <w:t xml:space="preserve"> </w:t>
      </w:r>
    </w:p>
    <w:p w14:paraId="03957427" w14:textId="69D41841" w:rsidR="00DB5461" w:rsidRDefault="00DB5461" w:rsidP="00DB5461">
      <w:pPr>
        <w:pStyle w:val="ListParagraph"/>
        <w:numPr>
          <w:ilvl w:val="1"/>
          <w:numId w:val="26"/>
        </w:numPr>
        <w:rPr>
          <w:color w:val="000000"/>
        </w:rPr>
      </w:pPr>
      <w:r w:rsidRPr="00DB5461">
        <w:rPr>
          <w:color w:val="000000"/>
        </w:rPr>
        <w:lastRenderedPageBreak/>
        <w:t xml:space="preserve">Since the client didn’t arrive to your city to begin </w:t>
      </w:r>
      <w:proofErr w:type="gramStart"/>
      <w:r w:rsidRPr="00DB5461">
        <w:rPr>
          <w:color w:val="000000"/>
        </w:rPr>
        <w:t>services</w:t>
      </w:r>
      <w:proofErr w:type="gramEnd"/>
      <w:r w:rsidRPr="00DB5461">
        <w:rPr>
          <w:color w:val="000000"/>
        </w:rPr>
        <w:t xml:space="preserve"> they would be considered a walk-in case at whichever affiliate they approach for services. As of 10/15/2021 there is no official post-arrival transfer system in place.</w:t>
      </w:r>
    </w:p>
    <w:p w14:paraId="08B36D34" w14:textId="77777777" w:rsidR="00DF343F" w:rsidRDefault="00DF343F" w:rsidP="00DF343F">
      <w:pPr>
        <w:pStyle w:val="ListParagraph"/>
        <w:ind w:left="1440"/>
        <w:rPr>
          <w:color w:val="000000"/>
        </w:rPr>
      </w:pPr>
    </w:p>
    <w:p w14:paraId="061B04DB" w14:textId="0CF28FFE" w:rsidR="00DF343F" w:rsidRDefault="00DF343F" w:rsidP="00DF343F">
      <w:pPr>
        <w:pStyle w:val="ListParagraph"/>
        <w:numPr>
          <w:ilvl w:val="0"/>
          <w:numId w:val="26"/>
        </w:numPr>
        <w:rPr>
          <w:b/>
          <w:bCs/>
          <w:color w:val="000000"/>
        </w:rPr>
      </w:pPr>
      <w:r w:rsidRPr="00DF343F">
        <w:rPr>
          <w:b/>
          <w:bCs/>
          <w:color w:val="000000"/>
        </w:rPr>
        <w:t xml:space="preserve">Are there estimates for the total potential # of Afghans who could be walk-ins? We are finding people every day who were never on bases. </w:t>
      </w:r>
    </w:p>
    <w:p w14:paraId="508AC522" w14:textId="77777777" w:rsidR="007B52DA" w:rsidRPr="007B52DA" w:rsidRDefault="007B52DA" w:rsidP="007B52DA">
      <w:pPr>
        <w:ind w:left="360"/>
        <w:rPr>
          <w:b/>
          <w:bCs/>
          <w:color w:val="000000"/>
        </w:rPr>
      </w:pPr>
    </w:p>
    <w:p w14:paraId="175EEC60" w14:textId="14BFECE0" w:rsidR="00DF343F" w:rsidRDefault="00DF343F" w:rsidP="00DF343F">
      <w:pPr>
        <w:pStyle w:val="ListParagraph"/>
        <w:numPr>
          <w:ilvl w:val="1"/>
          <w:numId w:val="26"/>
        </w:numPr>
        <w:rPr>
          <w:color w:val="000000"/>
        </w:rPr>
      </w:pPr>
      <w:r w:rsidRPr="00DF343F">
        <w:rPr>
          <w:color w:val="000000"/>
        </w:rPr>
        <w:t xml:space="preserve">At this </w:t>
      </w:r>
      <w:proofErr w:type="gramStart"/>
      <w:r w:rsidRPr="00DF343F">
        <w:rPr>
          <w:color w:val="000000"/>
        </w:rPr>
        <w:t>time</w:t>
      </w:r>
      <w:proofErr w:type="gramEnd"/>
      <w:r w:rsidRPr="00DF343F">
        <w:rPr>
          <w:color w:val="000000"/>
        </w:rPr>
        <w:t xml:space="preserve"> we do not have an estimate since any of the Afghan parolees/SIVs could elect to travel on their own and walk-in to your agency.</w:t>
      </w:r>
      <w:r w:rsidR="00E71BE2">
        <w:rPr>
          <w:color w:val="000000"/>
        </w:rPr>
        <w:br/>
      </w:r>
    </w:p>
    <w:p w14:paraId="7631C1DF" w14:textId="77777777" w:rsidR="00E71BE2" w:rsidRPr="00E71BE2" w:rsidRDefault="00E71BE2" w:rsidP="00E71BE2">
      <w:pPr>
        <w:pStyle w:val="ListParagraph"/>
        <w:numPr>
          <w:ilvl w:val="0"/>
          <w:numId w:val="26"/>
        </w:numPr>
        <w:rPr>
          <w:b/>
          <w:bCs/>
          <w:color w:val="000000"/>
        </w:rPr>
      </w:pPr>
      <w:r w:rsidRPr="00E71BE2">
        <w:rPr>
          <w:b/>
          <w:bCs/>
          <w:color w:val="000000"/>
        </w:rPr>
        <w:t xml:space="preserve">Can we start providing basic services to walk ins before approval from USCCB? We're thinking specific urgent services like providing seasonally appropriate clothing and referrals for urgent medical needs.  </w:t>
      </w:r>
    </w:p>
    <w:p w14:paraId="6978AB8C" w14:textId="7BFB33C2" w:rsidR="00E71BE2" w:rsidRDefault="00E71BE2" w:rsidP="00E71BE2">
      <w:pPr>
        <w:pStyle w:val="ListParagraph"/>
        <w:numPr>
          <w:ilvl w:val="1"/>
          <w:numId w:val="26"/>
        </w:numPr>
        <w:rPr>
          <w:color w:val="000000"/>
        </w:rPr>
      </w:pPr>
      <w:r w:rsidRPr="00E71BE2">
        <w:rPr>
          <w:color w:val="000000"/>
        </w:rPr>
        <w:t>There is a risk that your agency will not be reimbursed for services to walk-ins if PRM rejects the client’s request for APA services. However, if PRM approves the request for APA services you can charge the services that occurred in advance of the approval to the APA grant and seek reimbursement from USCCB.</w:t>
      </w:r>
    </w:p>
    <w:p w14:paraId="6EFD8153" w14:textId="77777777" w:rsidR="007B52DA" w:rsidRDefault="007B52DA" w:rsidP="007B52DA">
      <w:pPr>
        <w:pStyle w:val="ListParagraph"/>
        <w:ind w:left="1440"/>
        <w:rPr>
          <w:color w:val="000000"/>
        </w:rPr>
      </w:pPr>
    </w:p>
    <w:p w14:paraId="5BF99161" w14:textId="77777777" w:rsidR="007B52DA" w:rsidRPr="007B52DA" w:rsidRDefault="007B52DA" w:rsidP="007B52DA">
      <w:pPr>
        <w:pStyle w:val="ListParagraph"/>
        <w:numPr>
          <w:ilvl w:val="0"/>
          <w:numId w:val="26"/>
        </w:numPr>
        <w:rPr>
          <w:b/>
          <w:bCs/>
          <w:color w:val="000000"/>
        </w:rPr>
      </w:pPr>
      <w:r w:rsidRPr="007B52DA">
        <w:rPr>
          <w:b/>
          <w:bCs/>
          <w:color w:val="000000"/>
        </w:rPr>
        <w:t xml:space="preserve">If we continue to locate </w:t>
      </w:r>
      <w:proofErr w:type="spellStart"/>
      <w:r w:rsidRPr="007B52DA">
        <w:rPr>
          <w:b/>
          <w:bCs/>
          <w:color w:val="000000"/>
        </w:rPr>
        <w:t>walkins</w:t>
      </w:r>
      <w:proofErr w:type="spellEnd"/>
      <w:r w:rsidRPr="007B52DA">
        <w:rPr>
          <w:b/>
          <w:bCs/>
          <w:color w:val="000000"/>
        </w:rPr>
        <w:t xml:space="preserve"> we can continue to serve them, correct?</w:t>
      </w:r>
    </w:p>
    <w:p w14:paraId="2F15AE80" w14:textId="77777777" w:rsidR="007B52DA" w:rsidRPr="007B52DA" w:rsidRDefault="007B52DA" w:rsidP="007B52DA">
      <w:pPr>
        <w:pStyle w:val="ListParagraph"/>
        <w:numPr>
          <w:ilvl w:val="1"/>
          <w:numId w:val="26"/>
        </w:numPr>
        <w:rPr>
          <w:color w:val="000000"/>
        </w:rPr>
      </w:pPr>
      <w:r w:rsidRPr="007B52DA">
        <w:rPr>
          <w:color w:val="000000"/>
        </w:rPr>
        <w:t>Most definitely, but you will need to contact USCCB who will submit the request to our Hummingbird colleagues for walk-in approval. Once approved, the case will be allocated and assured to your agency.</w:t>
      </w:r>
    </w:p>
    <w:p w14:paraId="3618F3E9" w14:textId="68C58138" w:rsidR="007B52DA" w:rsidRPr="00DF343F" w:rsidRDefault="007B52DA" w:rsidP="007B52DA">
      <w:pPr>
        <w:pStyle w:val="ListParagraph"/>
        <w:numPr>
          <w:ilvl w:val="1"/>
          <w:numId w:val="26"/>
        </w:numPr>
        <w:rPr>
          <w:color w:val="000000"/>
        </w:rPr>
      </w:pPr>
      <w:r w:rsidRPr="007B52DA">
        <w:rPr>
          <w:color w:val="000000"/>
        </w:rPr>
        <w:t>Email APA_Walkins@usccb.org to request approval to serve walk-in clients!</w:t>
      </w:r>
    </w:p>
    <w:p w14:paraId="2FE11207" w14:textId="77777777" w:rsidR="00DB5461" w:rsidRPr="00DB5461" w:rsidRDefault="00DB5461" w:rsidP="00DB5461">
      <w:pPr>
        <w:pStyle w:val="ListParagraph"/>
        <w:rPr>
          <w:color w:val="000000"/>
        </w:rPr>
      </w:pPr>
    </w:p>
    <w:p w14:paraId="6E83F457" w14:textId="77777777" w:rsidR="009D43A4" w:rsidRPr="004A50D4" w:rsidRDefault="009D43A4" w:rsidP="00EE442F">
      <w:pPr>
        <w:shd w:val="clear" w:color="auto" w:fill="FFFFFF"/>
        <w:textAlignment w:val="baseline"/>
        <w:rPr>
          <w:b/>
          <w:bCs/>
          <w:noProof/>
          <w:u w:val="single"/>
        </w:rPr>
      </w:pPr>
      <w:bookmarkStart w:id="11" w:name="Minors"/>
      <w:r w:rsidRPr="004A50D4">
        <w:rPr>
          <w:b/>
          <w:bCs/>
          <w:noProof/>
          <w:u w:val="single"/>
        </w:rPr>
        <w:t>Minors</w:t>
      </w:r>
    </w:p>
    <w:bookmarkEnd w:id="11"/>
    <w:p w14:paraId="08F5C694" w14:textId="77777777" w:rsidR="009D43A4" w:rsidRPr="004A50D4" w:rsidRDefault="009D43A4" w:rsidP="00EE442F">
      <w:pPr>
        <w:shd w:val="clear" w:color="auto" w:fill="FFFFFF"/>
        <w:textAlignment w:val="baseline"/>
        <w:rPr>
          <w:noProof/>
        </w:rPr>
      </w:pPr>
    </w:p>
    <w:p w14:paraId="54E3F2D7" w14:textId="77777777" w:rsidR="007B3AC0" w:rsidRPr="004A50D4" w:rsidRDefault="009D43A4" w:rsidP="00EE442F">
      <w:pPr>
        <w:pStyle w:val="ListParagraph"/>
        <w:numPr>
          <w:ilvl w:val="0"/>
          <w:numId w:val="12"/>
        </w:numPr>
        <w:shd w:val="clear" w:color="auto" w:fill="FFFFFF"/>
        <w:textAlignment w:val="baseline"/>
      </w:pPr>
      <w:r w:rsidRPr="004A50D4">
        <w:rPr>
          <w:b/>
          <w:bCs/>
          <w:noProof/>
        </w:rPr>
        <w:t>How do we handle unaccompanied Afghan minor parolees?</w:t>
      </w:r>
      <w:r w:rsidR="00F63C58" w:rsidRPr="004A50D4">
        <w:rPr>
          <w:noProof/>
        </w:rPr>
        <w:t xml:space="preserve"> </w:t>
      </w:r>
    </w:p>
    <w:p w14:paraId="3BFD716D" w14:textId="4ABD8370" w:rsidR="009466C3" w:rsidRDefault="007B3AC0" w:rsidP="009466C3">
      <w:pPr>
        <w:pStyle w:val="ListParagraph"/>
        <w:numPr>
          <w:ilvl w:val="1"/>
          <w:numId w:val="12"/>
        </w:numPr>
        <w:shd w:val="clear" w:color="auto" w:fill="FFFFFF"/>
        <w:textAlignment w:val="baseline"/>
      </w:pPr>
      <w:r w:rsidRPr="004A50D4">
        <w:rPr>
          <w:noProof/>
        </w:rPr>
        <w:t>Generally speaking, minors with afghan parolee status can receive/be referred by orr for uc services (eg, to a shelter or foster care program, or for home study or post-release services).</w:t>
      </w:r>
    </w:p>
    <w:p w14:paraId="636849EF" w14:textId="77777777" w:rsidR="009466C3" w:rsidRDefault="009466C3" w:rsidP="009466C3">
      <w:pPr>
        <w:pStyle w:val="ListParagraph"/>
        <w:shd w:val="clear" w:color="auto" w:fill="FFFFFF"/>
        <w:ind w:left="1440"/>
        <w:textAlignment w:val="baseline"/>
      </w:pPr>
    </w:p>
    <w:p w14:paraId="500B8903" w14:textId="77777777" w:rsidR="009466C3" w:rsidRPr="009466C3" w:rsidRDefault="009466C3" w:rsidP="009466C3">
      <w:pPr>
        <w:pStyle w:val="ListParagraph"/>
        <w:numPr>
          <w:ilvl w:val="0"/>
          <w:numId w:val="12"/>
        </w:numPr>
        <w:shd w:val="clear" w:color="auto" w:fill="FFFFFF"/>
        <w:textAlignment w:val="baseline"/>
        <w:rPr>
          <w:b/>
          <w:bCs/>
        </w:rPr>
      </w:pPr>
      <w:r w:rsidRPr="009466C3">
        <w:rPr>
          <w:b/>
          <w:bCs/>
          <w:color w:val="201F1E"/>
          <w:sz w:val="22"/>
          <w:szCs w:val="22"/>
        </w:rPr>
        <w:t>What services/benefits are unaccompanied Afghan youth eligible for if they have a PRM/ORR caregiver (</w:t>
      </w:r>
      <w:proofErr w:type="gramStart"/>
      <w:r w:rsidRPr="009466C3">
        <w:rPr>
          <w:b/>
          <w:bCs/>
          <w:color w:val="201F1E"/>
          <w:sz w:val="22"/>
          <w:szCs w:val="22"/>
        </w:rPr>
        <w:t>i.e.</w:t>
      </w:r>
      <w:proofErr w:type="gramEnd"/>
      <w:r w:rsidRPr="009466C3">
        <w:rPr>
          <w:b/>
          <w:bCs/>
          <w:color w:val="201F1E"/>
          <w:sz w:val="22"/>
          <w:szCs w:val="22"/>
        </w:rPr>
        <w:t xml:space="preserve"> sponsor) to which they have been released?</w:t>
      </w:r>
    </w:p>
    <w:p w14:paraId="2962348A" w14:textId="7B498F4D" w:rsidR="009466C3" w:rsidRPr="009466C3" w:rsidRDefault="009466C3" w:rsidP="009466C3">
      <w:pPr>
        <w:pStyle w:val="ListParagraph"/>
        <w:numPr>
          <w:ilvl w:val="1"/>
          <w:numId w:val="12"/>
        </w:numPr>
        <w:shd w:val="clear" w:color="auto" w:fill="FFFFFF"/>
        <w:textAlignment w:val="baseline"/>
      </w:pPr>
      <w:r w:rsidRPr="009466C3">
        <w:rPr>
          <w:color w:val="201F1E"/>
          <w:sz w:val="22"/>
          <w:szCs w:val="22"/>
        </w:rPr>
        <w:t>We are seeing many scenarios where clarity is needed on what benefits an Afghan youth is eligible for when they have a sponsor (i.e., a caregiver whom PRM/ORR have released the child to). These children are eligible for both APA benefits as well as, in many cases, Post-Release Services (PRS).</w:t>
      </w:r>
    </w:p>
    <w:p w14:paraId="20A3D4D8" w14:textId="0D554E77" w:rsidR="009466C3" w:rsidRDefault="009466C3" w:rsidP="009466C3">
      <w:pPr>
        <w:shd w:val="clear" w:color="auto" w:fill="FFFFFF"/>
        <w:ind w:left="1080"/>
        <w:textAlignment w:val="baseline"/>
      </w:pPr>
    </w:p>
    <w:p w14:paraId="1CAFEB72" w14:textId="23E84171" w:rsidR="000F29A0" w:rsidRDefault="000F29A0" w:rsidP="009466C3">
      <w:pPr>
        <w:shd w:val="clear" w:color="auto" w:fill="FFFFFF"/>
        <w:ind w:left="1080"/>
        <w:textAlignment w:val="baseline"/>
      </w:pPr>
    </w:p>
    <w:p w14:paraId="5E72F832" w14:textId="429BB571" w:rsidR="000F29A0" w:rsidRDefault="000F29A0" w:rsidP="009466C3">
      <w:pPr>
        <w:shd w:val="clear" w:color="auto" w:fill="FFFFFF"/>
        <w:ind w:left="1080"/>
        <w:textAlignment w:val="baseline"/>
      </w:pPr>
    </w:p>
    <w:p w14:paraId="6A8C92F4" w14:textId="2DEE91DA" w:rsidR="00963754" w:rsidRPr="00963754" w:rsidRDefault="00963754" w:rsidP="00963754"/>
    <w:p w14:paraId="345E31A9" w14:textId="1CA3F597" w:rsidR="00963754" w:rsidRPr="00963754" w:rsidRDefault="00963754" w:rsidP="00963754"/>
    <w:p w14:paraId="5911697C" w14:textId="0C08ACC4" w:rsidR="00963754" w:rsidRDefault="00963754" w:rsidP="00963754"/>
    <w:p w14:paraId="43D89233" w14:textId="7A7968F5" w:rsidR="00963754" w:rsidRPr="00963754" w:rsidRDefault="00963754" w:rsidP="007B52DA">
      <w:pPr>
        <w:tabs>
          <w:tab w:val="left" w:pos="7140"/>
        </w:tabs>
      </w:pPr>
      <w:r>
        <w:tab/>
      </w:r>
    </w:p>
    <w:sectPr w:rsidR="00963754" w:rsidRPr="00963754" w:rsidSect="00DD28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48AB" w14:textId="77777777" w:rsidR="005E1421" w:rsidRDefault="005E1421" w:rsidP="00B04C6D">
      <w:r>
        <w:separator/>
      </w:r>
    </w:p>
  </w:endnote>
  <w:endnote w:type="continuationSeparator" w:id="0">
    <w:p w14:paraId="1B1D59AD" w14:textId="77777777" w:rsidR="005E1421" w:rsidRDefault="005E1421" w:rsidP="00B0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43FA" w14:textId="2C595593" w:rsidR="004A50D4" w:rsidRDefault="009E3D43" w:rsidP="001D028E">
    <w:pPr>
      <w:pStyle w:val="Footer"/>
      <w:ind w:left="3960"/>
    </w:pPr>
    <w:r>
      <w:tab/>
    </w:r>
    <w:r>
      <w:tab/>
    </w:r>
    <w:r w:rsidR="004A50D4">
      <w:t>Last updated 1</w:t>
    </w:r>
    <w:r w:rsidR="007B52DA">
      <w:t>/5</w:t>
    </w:r>
    <w:r w:rsidR="00AC2BDE">
      <w:t>/</w:t>
    </w:r>
    <w:r w:rsidR="004A50D4">
      <w:t>21</w:t>
    </w:r>
  </w:p>
  <w:p w14:paraId="067C59A0" w14:textId="77777777" w:rsidR="004A50D4" w:rsidRDefault="004A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C3A" w14:textId="77777777" w:rsidR="005E1421" w:rsidRDefault="005E1421" w:rsidP="00B04C6D">
      <w:r>
        <w:separator/>
      </w:r>
    </w:p>
  </w:footnote>
  <w:footnote w:type="continuationSeparator" w:id="0">
    <w:p w14:paraId="641777A8" w14:textId="77777777" w:rsidR="005E1421" w:rsidRDefault="005E1421" w:rsidP="00B0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842" w14:textId="67F8ACFC" w:rsidR="00B04C6D" w:rsidRDefault="00B04C6D">
    <w:pPr>
      <w:pStyle w:val="Header"/>
    </w:pPr>
    <w:r>
      <w:rPr>
        <w:noProof/>
      </w:rPr>
      <w:drawing>
        <wp:inline distT="0" distB="0" distL="0" distR="0" wp14:anchorId="66A11995" wp14:editId="74887CFD">
          <wp:extent cx="2098669" cy="956733"/>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018" cy="96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FDF"/>
    <w:multiLevelType w:val="hybridMultilevel"/>
    <w:tmpl w:val="679E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7EB"/>
    <w:multiLevelType w:val="hybridMultilevel"/>
    <w:tmpl w:val="71E24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77A4"/>
    <w:multiLevelType w:val="hybridMultilevel"/>
    <w:tmpl w:val="967CB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12A6C"/>
    <w:multiLevelType w:val="hybridMultilevel"/>
    <w:tmpl w:val="CE669A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9E29EB"/>
    <w:multiLevelType w:val="hybridMultilevel"/>
    <w:tmpl w:val="CE669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45D"/>
    <w:multiLevelType w:val="hybridMultilevel"/>
    <w:tmpl w:val="DBAA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1FA8"/>
    <w:multiLevelType w:val="multilevel"/>
    <w:tmpl w:val="299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4F24F2"/>
    <w:multiLevelType w:val="multilevel"/>
    <w:tmpl w:val="405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45497"/>
    <w:multiLevelType w:val="multilevel"/>
    <w:tmpl w:val="CB087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A95B2C"/>
    <w:multiLevelType w:val="multilevel"/>
    <w:tmpl w:val="D74E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64808"/>
    <w:multiLevelType w:val="hybridMultilevel"/>
    <w:tmpl w:val="4854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C0570"/>
    <w:multiLevelType w:val="hybridMultilevel"/>
    <w:tmpl w:val="91CE3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E0501"/>
    <w:multiLevelType w:val="multilevel"/>
    <w:tmpl w:val="3FD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960B3"/>
    <w:multiLevelType w:val="hybridMultilevel"/>
    <w:tmpl w:val="03A8A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5B3AE8"/>
    <w:multiLevelType w:val="hybridMultilevel"/>
    <w:tmpl w:val="3232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32651"/>
    <w:multiLevelType w:val="hybridMultilevel"/>
    <w:tmpl w:val="611E3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E57AA"/>
    <w:multiLevelType w:val="multilevel"/>
    <w:tmpl w:val="B8D2E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93BFB"/>
    <w:multiLevelType w:val="multilevel"/>
    <w:tmpl w:val="B268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506EC"/>
    <w:multiLevelType w:val="hybridMultilevel"/>
    <w:tmpl w:val="630C43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D4367C"/>
    <w:multiLevelType w:val="hybridMultilevel"/>
    <w:tmpl w:val="71E24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C2417"/>
    <w:multiLevelType w:val="hybridMultilevel"/>
    <w:tmpl w:val="9932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B2882"/>
    <w:multiLevelType w:val="multilevel"/>
    <w:tmpl w:val="6C4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05505"/>
    <w:multiLevelType w:val="multilevel"/>
    <w:tmpl w:val="C6C0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028C9"/>
    <w:multiLevelType w:val="hybridMultilevel"/>
    <w:tmpl w:val="03A8A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454FBE"/>
    <w:multiLevelType w:val="multilevel"/>
    <w:tmpl w:val="EE1AD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66AA8"/>
    <w:multiLevelType w:val="hybridMultilevel"/>
    <w:tmpl w:val="E258F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1332B"/>
    <w:multiLevelType w:val="hybridMultilevel"/>
    <w:tmpl w:val="630C4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67405"/>
    <w:multiLevelType w:val="hybridMultilevel"/>
    <w:tmpl w:val="630C4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03A3B"/>
    <w:multiLevelType w:val="hybridMultilevel"/>
    <w:tmpl w:val="52D2C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5CC3"/>
    <w:multiLevelType w:val="hybridMultilevel"/>
    <w:tmpl w:val="BEF8E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D3BED"/>
    <w:multiLevelType w:val="multilevel"/>
    <w:tmpl w:val="6A34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E95775"/>
    <w:multiLevelType w:val="multilevel"/>
    <w:tmpl w:val="F43C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58062A"/>
    <w:multiLevelType w:val="hybridMultilevel"/>
    <w:tmpl w:val="68BA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B3D70"/>
    <w:multiLevelType w:val="hybridMultilevel"/>
    <w:tmpl w:val="03A8A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F64ED9"/>
    <w:multiLevelType w:val="hybridMultilevel"/>
    <w:tmpl w:val="66DC7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F136B"/>
    <w:multiLevelType w:val="multilevel"/>
    <w:tmpl w:val="4D0E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494B09"/>
    <w:multiLevelType w:val="hybridMultilevel"/>
    <w:tmpl w:val="C1D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E19EC"/>
    <w:multiLevelType w:val="hybridMultilevel"/>
    <w:tmpl w:val="39E4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E2CC7"/>
    <w:multiLevelType w:val="hybridMultilevel"/>
    <w:tmpl w:val="630C4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F78DD"/>
    <w:multiLevelType w:val="multilevel"/>
    <w:tmpl w:val="33A24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2"/>
  </w:num>
  <w:num w:numId="3">
    <w:abstractNumId w:val="20"/>
  </w:num>
  <w:num w:numId="4">
    <w:abstractNumId w:val="15"/>
  </w:num>
  <w:num w:numId="5">
    <w:abstractNumId w:val="5"/>
  </w:num>
  <w:num w:numId="6">
    <w:abstractNumId w:val="1"/>
  </w:num>
  <w:num w:numId="7">
    <w:abstractNumId w:val="10"/>
  </w:num>
  <w:num w:numId="8">
    <w:abstractNumId w:val="25"/>
  </w:num>
  <w:num w:numId="9">
    <w:abstractNumId w:val="0"/>
  </w:num>
  <w:num w:numId="10">
    <w:abstractNumId w:val="28"/>
  </w:num>
  <w:num w:numId="11">
    <w:abstractNumId w:val="11"/>
  </w:num>
  <w:num w:numId="12">
    <w:abstractNumId w:val="29"/>
  </w:num>
  <w:num w:numId="13">
    <w:abstractNumId w:val="35"/>
  </w:num>
  <w:num w:numId="14">
    <w:abstractNumId w:val="17"/>
  </w:num>
  <w:num w:numId="15">
    <w:abstractNumId w:val="9"/>
  </w:num>
  <w:num w:numId="16">
    <w:abstractNumId w:val="8"/>
  </w:num>
  <w:num w:numId="17">
    <w:abstractNumId w:val="12"/>
  </w:num>
  <w:num w:numId="18">
    <w:abstractNumId w:val="38"/>
  </w:num>
  <w:num w:numId="19">
    <w:abstractNumId w:val="19"/>
  </w:num>
  <w:num w:numId="20">
    <w:abstractNumId w:val="37"/>
  </w:num>
  <w:num w:numId="21">
    <w:abstractNumId w:val="34"/>
  </w:num>
  <w:num w:numId="22">
    <w:abstractNumId w:val="2"/>
  </w:num>
  <w:num w:numId="23">
    <w:abstractNumId w:val="26"/>
  </w:num>
  <w:num w:numId="24">
    <w:abstractNumId w:val="4"/>
  </w:num>
  <w:num w:numId="25">
    <w:abstractNumId w:val="3"/>
  </w:num>
  <w:num w:numId="26">
    <w:abstractNumId w:val="27"/>
  </w:num>
  <w:num w:numId="27">
    <w:abstractNumId w:val="18"/>
  </w:num>
  <w:num w:numId="28">
    <w:abstractNumId w:val="13"/>
  </w:num>
  <w:num w:numId="29">
    <w:abstractNumId w:val="23"/>
  </w:num>
  <w:num w:numId="30">
    <w:abstractNumId w:val="33"/>
  </w:num>
  <w:num w:numId="31">
    <w:abstractNumId w:val="31"/>
  </w:num>
  <w:num w:numId="32">
    <w:abstractNumId w:val="39"/>
  </w:num>
  <w:num w:numId="33">
    <w:abstractNumId w:val="21"/>
  </w:num>
  <w:num w:numId="34">
    <w:abstractNumId w:val="22"/>
  </w:num>
  <w:num w:numId="35">
    <w:abstractNumId w:val="30"/>
  </w:num>
  <w:num w:numId="36">
    <w:abstractNumId w:val="14"/>
  </w:num>
  <w:num w:numId="37">
    <w:abstractNumId w:val="7"/>
  </w:num>
  <w:num w:numId="38">
    <w:abstractNumId w:val="6"/>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70"/>
    <w:rsid w:val="00003BD1"/>
    <w:rsid w:val="000113D0"/>
    <w:rsid w:val="000358AB"/>
    <w:rsid w:val="000434B2"/>
    <w:rsid w:val="00044DE9"/>
    <w:rsid w:val="000735A4"/>
    <w:rsid w:val="000950D4"/>
    <w:rsid w:val="00097C8A"/>
    <w:rsid w:val="000B6946"/>
    <w:rsid w:val="000C1AE9"/>
    <w:rsid w:val="000D51BB"/>
    <w:rsid w:val="000F29A0"/>
    <w:rsid w:val="000F3835"/>
    <w:rsid w:val="001449C6"/>
    <w:rsid w:val="00171321"/>
    <w:rsid w:val="001733F5"/>
    <w:rsid w:val="00191566"/>
    <w:rsid w:val="00195660"/>
    <w:rsid w:val="001977C5"/>
    <w:rsid w:val="001B3B9B"/>
    <w:rsid w:val="001C379A"/>
    <w:rsid w:val="001C7B16"/>
    <w:rsid w:val="001D028E"/>
    <w:rsid w:val="001D2B56"/>
    <w:rsid w:val="00201B77"/>
    <w:rsid w:val="002256B3"/>
    <w:rsid w:val="00235A30"/>
    <w:rsid w:val="002A50DE"/>
    <w:rsid w:val="002B5483"/>
    <w:rsid w:val="002D69EB"/>
    <w:rsid w:val="002F7D11"/>
    <w:rsid w:val="00301149"/>
    <w:rsid w:val="00305F71"/>
    <w:rsid w:val="003418F3"/>
    <w:rsid w:val="003471B0"/>
    <w:rsid w:val="003631E6"/>
    <w:rsid w:val="00376A78"/>
    <w:rsid w:val="00383775"/>
    <w:rsid w:val="003D16B5"/>
    <w:rsid w:val="003D1922"/>
    <w:rsid w:val="00404C4D"/>
    <w:rsid w:val="00410A5A"/>
    <w:rsid w:val="00420A55"/>
    <w:rsid w:val="00443B9A"/>
    <w:rsid w:val="00450313"/>
    <w:rsid w:val="00463AA1"/>
    <w:rsid w:val="0047170D"/>
    <w:rsid w:val="004A50D4"/>
    <w:rsid w:val="004E4984"/>
    <w:rsid w:val="00512BC3"/>
    <w:rsid w:val="005360C8"/>
    <w:rsid w:val="00540CA4"/>
    <w:rsid w:val="005441D2"/>
    <w:rsid w:val="005507C5"/>
    <w:rsid w:val="00575226"/>
    <w:rsid w:val="0058481E"/>
    <w:rsid w:val="00595380"/>
    <w:rsid w:val="005A04DD"/>
    <w:rsid w:val="005D1DE8"/>
    <w:rsid w:val="005D7206"/>
    <w:rsid w:val="005E1421"/>
    <w:rsid w:val="005E517C"/>
    <w:rsid w:val="00625870"/>
    <w:rsid w:val="00632DB7"/>
    <w:rsid w:val="00634714"/>
    <w:rsid w:val="00635E54"/>
    <w:rsid w:val="0063632D"/>
    <w:rsid w:val="00642DCE"/>
    <w:rsid w:val="00656957"/>
    <w:rsid w:val="006772B4"/>
    <w:rsid w:val="00680656"/>
    <w:rsid w:val="00684E89"/>
    <w:rsid w:val="00693B1F"/>
    <w:rsid w:val="006D720E"/>
    <w:rsid w:val="00725C32"/>
    <w:rsid w:val="00796D77"/>
    <w:rsid w:val="007B3AC0"/>
    <w:rsid w:val="007B52DA"/>
    <w:rsid w:val="007C47D6"/>
    <w:rsid w:val="007D7BFF"/>
    <w:rsid w:val="008348DF"/>
    <w:rsid w:val="00840358"/>
    <w:rsid w:val="00855395"/>
    <w:rsid w:val="008646FC"/>
    <w:rsid w:val="008A27D8"/>
    <w:rsid w:val="008B719A"/>
    <w:rsid w:val="008C5239"/>
    <w:rsid w:val="008F0721"/>
    <w:rsid w:val="009466C3"/>
    <w:rsid w:val="00963754"/>
    <w:rsid w:val="00970640"/>
    <w:rsid w:val="009759FB"/>
    <w:rsid w:val="00984A0E"/>
    <w:rsid w:val="009B2CF9"/>
    <w:rsid w:val="009C2CF0"/>
    <w:rsid w:val="009D43A4"/>
    <w:rsid w:val="009E3D43"/>
    <w:rsid w:val="009F49E8"/>
    <w:rsid w:val="00A2059E"/>
    <w:rsid w:val="00A36DA3"/>
    <w:rsid w:val="00A60A11"/>
    <w:rsid w:val="00A6240F"/>
    <w:rsid w:val="00A96A68"/>
    <w:rsid w:val="00A97397"/>
    <w:rsid w:val="00AA13A4"/>
    <w:rsid w:val="00AA6867"/>
    <w:rsid w:val="00AC2BDE"/>
    <w:rsid w:val="00AF035C"/>
    <w:rsid w:val="00AF0A25"/>
    <w:rsid w:val="00B04C6D"/>
    <w:rsid w:val="00B2480B"/>
    <w:rsid w:val="00B31225"/>
    <w:rsid w:val="00B34B45"/>
    <w:rsid w:val="00B40DCB"/>
    <w:rsid w:val="00B4769D"/>
    <w:rsid w:val="00BB09FB"/>
    <w:rsid w:val="00BB2078"/>
    <w:rsid w:val="00BB416D"/>
    <w:rsid w:val="00BB7115"/>
    <w:rsid w:val="00BF2FD1"/>
    <w:rsid w:val="00BF3C93"/>
    <w:rsid w:val="00C16951"/>
    <w:rsid w:val="00C37632"/>
    <w:rsid w:val="00C569C8"/>
    <w:rsid w:val="00CF1C5B"/>
    <w:rsid w:val="00CF215C"/>
    <w:rsid w:val="00D24DF3"/>
    <w:rsid w:val="00D377EE"/>
    <w:rsid w:val="00D60C73"/>
    <w:rsid w:val="00DB5461"/>
    <w:rsid w:val="00DC7A90"/>
    <w:rsid w:val="00DD289D"/>
    <w:rsid w:val="00DF343F"/>
    <w:rsid w:val="00DF46C2"/>
    <w:rsid w:val="00E10456"/>
    <w:rsid w:val="00E31810"/>
    <w:rsid w:val="00E50321"/>
    <w:rsid w:val="00E521D4"/>
    <w:rsid w:val="00E560DF"/>
    <w:rsid w:val="00E71BE2"/>
    <w:rsid w:val="00E7418D"/>
    <w:rsid w:val="00E86038"/>
    <w:rsid w:val="00E96414"/>
    <w:rsid w:val="00EE16BB"/>
    <w:rsid w:val="00EE442F"/>
    <w:rsid w:val="00EE65D4"/>
    <w:rsid w:val="00F12DB3"/>
    <w:rsid w:val="00F3266E"/>
    <w:rsid w:val="00F63C58"/>
    <w:rsid w:val="00F80647"/>
    <w:rsid w:val="00F91441"/>
    <w:rsid w:val="00FA6D1C"/>
    <w:rsid w:val="00FB7FB4"/>
    <w:rsid w:val="00FE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6BE"/>
  <w15:chartTrackingRefBased/>
  <w15:docId w15:val="{B1B28EC2-512F-4DAC-9C6D-63DF646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75"/>
    <w:pPr>
      <w:ind w:left="720"/>
      <w:contextualSpacing/>
    </w:pPr>
  </w:style>
  <w:style w:type="character" w:styleId="Hyperlink">
    <w:name w:val="Hyperlink"/>
    <w:basedOn w:val="DefaultParagraphFont"/>
    <w:uiPriority w:val="99"/>
    <w:unhideWhenUsed/>
    <w:rsid w:val="00635E54"/>
    <w:rPr>
      <w:color w:val="0563C1" w:themeColor="hyperlink"/>
      <w:u w:val="single"/>
    </w:rPr>
  </w:style>
  <w:style w:type="character" w:styleId="UnresolvedMention">
    <w:name w:val="Unresolved Mention"/>
    <w:basedOn w:val="DefaultParagraphFont"/>
    <w:uiPriority w:val="99"/>
    <w:semiHidden/>
    <w:unhideWhenUsed/>
    <w:rsid w:val="00635E54"/>
    <w:rPr>
      <w:color w:val="605E5C"/>
      <w:shd w:val="clear" w:color="auto" w:fill="E1DFDD"/>
    </w:rPr>
  </w:style>
  <w:style w:type="character" w:styleId="FollowedHyperlink">
    <w:name w:val="FollowedHyperlink"/>
    <w:basedOn w:val="DefaultParagraphFont"/>
    <w:uiPriority w:val="99"/>
    <w:semiHidden/>
    <w:unhideWhenUsed/>
    <w:rsid w:val="00635E54"/>
    <w:rPr>
      <w:color w:val="954F72" w:themeColor="followedHyperlink"/>
      <w:u w:val="single"/>
    </w:rPr>
  </w:style>
  <w:style w:type="paragraph" w:customStyle="1" w:styleId="xmsonormal">
    <w:name w:val="x_msonormal"/>
    <w:basedOn w:val="Normal"/>
    <w:rsid w:val="00BB2078"/>
    <w:pPr>
      <w:spacing w:before="100" w:beforeAutospacing="1" w:after="100" w:afterAutospacing="1"/>
    </w:pPr>
  </w:style>
  <w:style w:type="paragraph" w:styleId="NormalWeb">
    <w:name w:val="Normal (Web)"/>
    <w:basedOn w:val="Normal"/>
    <w:uiPriority w:val="99"/>
    <w:unhideWhenUsed/>
    <w:rsid w:val="002256B3"/>
    <w:pPr>
      <w:spacing w:before="100" w:beforeAutospacing="1" w:after="100" w:afterAutospacing="1"/>
    </w:pPr>
  </w:style>
  <w:style w:type="character" w:customStyle="1" w:styleId="ms-button-flexcontainer">
    <w:name w:val="ms-button-flexcontainer"/>
    <w:basedOn w:val="DefaultParagraphFont"/>
    <w:rsid w:val="002256B3"/>
  </w:style>
  <w:style w:type="character" w:customStyle="1" w:styleId="ms-button-label">
    <w:name w:val="ms-button-label"/>
    <w:basedOn w:val="DefaultParagraphFont"/>
    <w:rsid w:val="002256B3"/>
  </w:style>
  <w:style w:type="paragraph" w:styleId="Header">
    <w:name w:val="header"/>
    <w:basedOn w:val="Normal"/>
    <w:link w:val="HeaderChar"/>
    <w:uiPriority w:val="99"/>
    <w:unhideWhenUsed/>
    <w:rsid w:val="00B04C6D"/>
    <w:pPr>
      <w:tabs>
        <w:tab w:val="center" w:pos="4680"/>
        <w:tab w:val="right" w:pos="9360"/>
      </w:tabs>
    </w:pPr>
  </w:style>
  <w:style w:type="character" w:customStyle="1" w:styleId="HeaderChar">
    <w:name w:val="Header Char"/>
    <w:basedOn w:val="DefaultParagraphFont"/>
    <w:link w:val="Header"/>
    <w:uiPriority w:val="99"/>
    <w:rsid w:val="00B04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C6D"/>
    <w:pPr>
      <w:tabs>
        <w:tab w:val="center" w:pos="4680"/>
        <w:tab w:val="right" w:pos="9360"/>
      </w:tabs>
    </w:pPr>
  </w:style>
  <w:style w:type="character" w:customStyle="1" w:styleId="FooterChar">
    <w:name w:val="Footer Char"/>
    <w:basedOn w:val="DefaultParagraphFont"/>
    <w:link w:val="Footer"/>
    <w:uiPriority w:val="99"/>
    <w:rsid w:val="00B04C6D"/>
    <w:rPr>
      <w:rFonts w:ascii="Times New Roman" w:eastAsia="Times New Roman" w:hAnsi="Times New Roman" w:cs="Times New Roman"/>
      <w:sz w:val="24"/>
      <w:szCs w:val="24"/>
    </w:rPr>
  </w:style>
  <w:style w:type="character" w:customStyle="1" w:styleId="ms-button-screenreadertext">
    <w:name w:val="ms-button-screenreadertext"/>
    <w:basedOn w:val="DefaultParagraphFont"/>
    <w:rsid w:val="008F0721"/>
  </w:style>
  <w:style w:type="character" w:customStyle="1" w:styleId="1jdl0-jgnex1ok5mmthysz">
    <w:name w:val="_1jdl0-jgnex1ok5mmthysz"/>
    <w:basedOn w:val="DefaultParagraphFont"/>
    <w:rsid w:val="008F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99">
      <w:bodyDiv w:val="1"/>
      <w:marLeft w:val="0"/>
      <w:marRight w:val="0"/>
      <w:marTop w:val="0"/>
      <w:marBottom w:val="0"/>
      <w:divBdr>
        <w:top w:val="none" w:sz="0" w:space="0" w:color="auto"/>
        <w:left w:val="none" w:sz="0" w:space="0" w:color="auto"/>
        <w:bottom w:val="none" w:sz="0" w:space="0" w:color="auto"/>
        <w:right w:val="none" w:sz="0" w:space="0" w:color="auto"/>
      </w:divBdr>
      <w:divsChild>
        <w:div w:id="3291342">
          <w:marLeft w:val="0"/>
          <w:marRight w:val="0"/>
          <w:marTop w:val="0"/>
          <w:marBottom w:val="0"/>
          <w:divBdr>
            <w:top w:val="none" w:sz="0" w:space="0" w:color="auto"/>
            <w:left w:val="none" w:sz="0" w:space="0" w:color="auto"/>
            <w:bottom w:val="none" w:sz="0" w:space="0" w:color="auto"/>
            <w:right w:val="none" w:sz="0" w:space="0" w:color="auto"/>
          </w:divBdr>
        </w:div>
        <w:div w:id="1753088243">
          <w:marLeft w:val="0"/>
          <w:marRight w:val="0"/>
          <w:marTop w:val="0"/>
          <w:marBottom w:val="0"/>
          <w:divBdr>
            <w:top w:val="none" w:sz="0" w:space="0" w:color="auto"/>
            <w:left w:val="none" w:sz="0" w:space="0" w:color="auto"/>
            <w:bottom w:val="none" w:sz="0" w:space="0" w:color="auto"/>
            <w:right w:val="none" w:sz="0" w:space="0" w:color="auto"/>
          </w:divBdr>
          <w:divsChild>
            <w:div w:id="1459447891">
              <w:marLeft w:val="0"/>
              <w:marRight w:val="0"/>
              <w:marTop w:val="0"/>
              <w:marBottom w:val="0"/>
              <w:divBdr>
                <w:top w:val="none" w:sz="0" w:space="0" w:color="auto"/>
                <w:left w:val="none" w:sz="0" w:space="0" w:color="auto"/>
                <w:bottom w:val="none" w:sz="0" w:space="0" w:color="auto"/>
                <w:right w:val="none" w:sz="0" w:space="0" w:color="auto"/>
              </w:divBdr>
            </w:div>
            <w:div w:id="1359548154">
              <w:marLeft w:val="0"/>
              <w:marRight w:val="0"/>
              <w:marTop w:val="0"/>
              <w:marBottom w:val="0"/>
              <w:divBdr>
                <w:top w:val="none" w:sz="0" w:space="0" w:color="auto"/>
                <w:left w:val="none" w:sz="0" w:space="0" w:color="auto"/>
                <w:bottom w:val="none" w:sz="0" w:space="0" w:color="auto"/>
                <w:right w:val="none" w:sz="0" w:space="0" w:color="auto"/>
              </w:divBdr>
            </w:div>
            <w:div w:id="1306593043">
              <w:marLeft w:val="0"/>
              <w:marRight w:val="0"/>
              <w:marTop w:val="0"/>
              <w:marBottom w:val="0"/>
              <w:divBdr>
                <w:top w:val="none" w:sz="0" w:space="0" w:color="auto"/>
                <w:left w:val="none" w:sz="0" w:space="0" w:color="auto"/>
                <w:bottom w:val="none" w:sz="0" w:space="0" w:color="auto"/>
                <w:right w:val="none" w:sz="0" w:space="0" w:color="auto"/>
              </w:divBdr>
              <w:divsChild>
                <w:div w:id="1509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1538">
      <w:bodyDiv w:val="1"/>
      <w:marLeft w:val="0"/>
      <w:marRight w:val="0"/>
      <w:marTop w:val="0"/>
      <w:marBottom w:val="0"/>
      <w:divBdr>
        <w:top w:val="none" w:sz="0" w:space="0" w:color="auto"/>
        <w:left w:val="none" w:sz="0" w:space="0" w:color="auto"/>
        <w:bottom w:val="none" w:sz="0" w:space="0" w:color="auto"/>
        <w:right w:val="none" w:sz="0" w:space="0" w:color="auto"/>
      </w:divBdr>
    </w:div>
    <w:div w:id="84762702">
      <w:bodyDiv w:val="1"/>
      <w:marLeft w:val="0"/>
      <w:marRight w:val="0"/>
      <w:marTop w:val="0"/>
      <w:marBottom w:val="0"/>
      <w:divBdr>
        <w:top w:val="none" w:sz="0" w:space="0" w:color="auto"/>
        <w:left w:val="none" w:sz="0" w:space="0" w:color="auto"/>
        <w:bottom w:val="none" w:sz="0" w:space="0" w:color="auto"/>
        <w:right w:val="none" w:sz="0" w:space="0" w:color="auto"/>
      </w:divBdr>
    </w:div>
    <w:div w:id="90443032">
      <w:bodyDiv w:val="1"/>
      <w:marLeft w:val="0"/>
      <w:marRight w:val="0"/>
      <w:marTop w:val="0"/>
      <w:marBottom w:val="0"/>
      <w:divBdr>
        <w:top w:val="none" w:sz="0" w:space="0" w:color="auto"/>
        <w:left w:val="none" w:sz="0" w:space="0" w:color="auto"/>
        <w:bottom w:val="none" w:sz="0" w:space="0" w:color="auto"/>
        <w:right w:val="none" w:sz="0" w:space="0" w:color="auto"/>
      </w:divBdr>
    </w:div>
    <w:div w:id="107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2063215">
          <w:marLeft w:val="465"/>
          <w:marRight w:val="0"/>
          <w:marTop w:val="0"/>
          <w:marBottom w:val="0"/>
          <w:divBdr>
            <w:top w:val="none" w:sz="0" w:space="0" w:color="auto"/>
            <w:left w:val="none" w:sz="0" w:space="0" w:color="auto"/>
            <w:bottom w:val="none" w:sz="0" w:space="0" w:color="auto"/>
            <w:right w:val="none" w:sz="0" w:space="0" w:color="auto"/>
          </w:divBdr>
          <w:divsChild>
            <w:div w:id="2099792994">
              <w:marLeft w:val="0"/>
              <w:marRight w:val="0"/>
              <w:marTop w:val="0"/>
              <w:marBottom w:val="0"/>
              <w:divBdr>
                <w:top w:val="none" w:sz="0" w:space="0" w:color="auto"/>
                <w:left w:val="none" w:sz="0" w:space="0" w:color="auto"/>
                <w:bottom w:val="none" w:sz="0" w:space="0" w:color="auto"/>
                <w:right w:val="none" w:sz="0" w:space="0" w:color="auto"/>
              </w:divBdr>
              <w:divsChild>
                <w:div w:id="533005546">
                  <w:marLeft w:val="0"/>
                  <w:marRight w:val="0"/>
                  <w:marTop w:val="0"/>
                  <w:marBottom w:val="0"/>
                  <w:divBdr>
                    <w:top w:val="none" w:sz="0" w:space="0" w:color="auto"/>
                    <w:left w:val="none" w:sz="0" w:space="0" w:color="auto"/>
                    <w:bottom w:val="none" w:sz="0" w:space="0" w:color="auto"/>
                    <w:right w:val="none" w:sz="0" w:space="0" w:color="auto"/>
                  </w:divBdr>
                  <w:divsChild>
                    <w:div w:id="679434213">
                      <w:marLeft w:val="0"/>
                      <w:marRight w:val="0"/>
                      <w:marTop w:val="0"/>
                      <w:marBottom w:val="0"/>
                      <w:divBdr>
                        <w:top w:val="none" w:sz="0" w:space="0" w:color="auto"/>
                        <w:left w:val="none" w:sz="0" w:space="0" w:color="auto"/>
                        <w:bottom w:val="none" w:sz="0" w:space="0" w:color="auto"/>
                        <w:right w:val="none" w:sz="0" w:space="0" w:color="auto"/>
                      </w:divBdr>
                      <w:divsChild>
                        <w:div w:id="1874532421">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3316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7478">
      <w:bodyDiv w:val="1"/>
      <w:marLeft w:val="0"/>
      <w:marRight w:val="0"/>
      <w:marTop w:val="0"/>
      <w:marBottom w:val="0"/>
      <w:divBdr>
        <w:top w:val="none" w:sz="0" w:space="0" w:color="auto"/>
        <w:left w:val="none" w:sz="0" w:space="0" w:color="auto"/>
        <w:bottom w:val="none" w:sz="0" w:space="0" w:color="auto"/>
        <w:right w:val="none" w:sz="0" w:space="0" w:color="auto"/>
      </w:divBdr>
    </w:div>
    <w:div w:id="175190616">
      <w:bodyDiv w:val="1"/>
      <w:marLeft w:val="0"/>
      <w:marRight w:val="0"/>
      <w:marTop w:val="0"/>
      <w:marBottom w:val="0"/>
      <w:divBdr>
        <w:top w:val="none" w:sz="0" w:space="0" w:color="auto"/>
        <w:left w:val="none" w:sz="0" w:space="0" w:color="auto"/>
        <w:bottom w:val="none" w:sz="0" w:space="0" w:color="auto"/>
        <w:right w:val="none" w:sz="0" w:space="0" w:color="auto"/>
      </w:divBdr>
      <w:divsChild>
        <w:div w:id="1105685695">
          <w:marLeft w:val="0"/>
          <w:marRight w:val="0"/>
          <w:marTop w:val="0"/>
          <w:marBottom w:val="0"/>
          <w:divBdr>
            <w:top w:val="none" w:sz="0" w:space="0" w:color="auto"/>
            <w:left w:val="none" w:sz="0" w:space="0" w:color="auto"/>
            <w:bottom w:val="none" w:sz="0" w:space="0" w:color="auto"/>
            <w:right w:val="none" w:sz="0" w:space="0" w:color="auto"/>
          </w:divBdr>
        </w:div>
      </w:divsChild>
    </w:div>
    <w:div w:id="209922203">
      <w:bodyDiv w:val="1"/>
      <w:marLeft w:val="0"/>
      <w:marRight w:val="0"/>
      <w:marTop w:val="0"/>
      <w:marBottom w:val="0"/>
      <w:divBdr>
        <w:top w:val="none" w:sz="0" w:space="0" w:color="auto"/>
        <w:left w:val="none" w:sz="0" w:space="0" w:color="auto"/>
        <w:bottom w:val="none" w:sz="0" w:space="0" w:color="auto"/>
        <w:right w:val="none" w:sz="0" w:space="0" w:color="auto"/>
      </w:divBdr>
    </w:div>
    <w:div w:id="222495308">
      <w:bodyDiv w:val="1"/>
      <w:marLeft w:val="0"/>
      <w:marRight w:val="0"/>
      <w:marTop w:val="0"/>
      <w:marBottom w:val="0"/>
      <w:divBdr>
        <w:top w:val="none" w:sz="0" w:space="0" w:color="auto"/>
        <w:left w:val="none" w:sz="0" w:space="0" w:color="auto"/>
        <w:bottom w:val="none" w:sz="0" w:space="0" w:color="auto"/>
        <w:right w:val="none" w:sz="0" w:space="0" w:color="auto"/>
      </w:divBdr>
    </w:div>
    <w:div w:id="223178335">
      <w:bodyDiv w:val="1"/>
      <w:marLeft w:val="0"/>
      <w:marRight w:val="0"/>
      <w:marTop w:val="0"/>
      <w:marBottom w:val="0"/>
      <w:divBdr>
        <w:top w:val="none" w:sz="0" w:space="0" w:color="auto"/>
        <w:left w:val="none" w:sz="0" w:space="0" w:color="auto"/>
        <w:bottom w:val="none" w:sz="0" w:space="0" w:color="auto"/>
        <w:right w:val="none" w:sz="0" w:space="0" w:color="auto"/>
      </w:divBdr>
    </w:div>
    <w:div w:id="236257391">
      <w:bodyDiv w:val="1"/>
      <w:marLeft w:val="0"/>
      <w:marRight w:val="0"/>
      <w:marTop w:val="0"/>
      <w:marBottom w:val="0"/>
      <w:divBdr>
        <w:top w:val="none" w:sz="0" w:space="0" w:color="auto"/>
        <w:left w:val="none" w:sz="0" w:space="0" w:color="auto"/>
        <w:bottom w:val="none" w:sz="0" w:space="0" w:color="auto"/>
        <w:right w:val="none" w:sz="0" w:space="0" w:color="auto"/>
      </w:divBdr>
      <w:divsChild>
        <w:div w:id="953633602">
          <w:marLeft w:val="0"/>
          <w:marRight w:val="0"/>
          <w:marTop w:val="0"/>
          <w:marBottom w:val="0"/>
          <w:divBdr>
            <w:top w:val="none" w:sz="0" w:space="0" w:color="auto"/>
            <w:left w:val="none" w:sz="0" w:space="0" w:color="auto"/>
            <w:bottom w:val="none" w:sz="0" w:space="0" w:color="auto"/>
            <w:right w:val="none" w:sz="0" w:space="0" w:color="auto"/>
          </w:divBdr>
        </w:div>
        <w:div w:id="829635035">
          <w:marLeft w:val="0"/>
          <w:marRight w:val="0"/>
          <w:marTop w:val="0"/>
          <w:marBottom w:val="0"/>
          <w:divBdr>
            <w:top w:val="none" w:sz="0" w:space="0" w:color="auto"/>
            <w:left w:val="none" w:sz="0" w:space="0" w:color="auto"/>
            <w:bottom w:val="none" w:sz="0" w:space="0" w:color="auto"/>
            <w:right w:val="none" w:sz="0" w:space="0" w:color="auto"/>
          </w:divBdr>
        </w:div>
        <w:div w:id="613250406">
          <w:marLeft w:val="0"/>
          <w:marRight w:val="0"/>
          <w:marTop w:val="0"/>
          <w:marBottom w:val="0"/>
          <w:divBdr>
            <w:top w:val="none" w:sz="0" w:space="0" w:color="auto"/>
            <w:left w:val="none" w:sz="0" w:space="0" w:color="auto"/>
            <w:bottom w:val="none" w:sz="0" w:space="0" w:color="auto"/>
            <w:right w:val="none" w:sz="0" w:space="0" w:color="auto"/>
          </w:divBdr>
        </w:div>
        <w:div w:id="43066608">
          <w:marLeft w:val="0"/>
          <w:marRight w:val="0"/>
          <w:marTop w:val="0"/>
          <w:marBottom w:val="0"/>
          <w:divBdr>
            <w:top w:val="none" w:sz="0" w:space="0" w:color="auto"/>
            <w:left w:val="none" w:sz="0" w:space="0" w:color="auto"/>
            <w:bottom w:val="none" w:sz="0" w:space="0" w:color="auto"/>
            <w:right w:val="none" w:sz="0" w:space="0" w:color="auto"/>
          </w:divBdr>
        </w:div>
        <w:div w:id="289046275">
          <w:marLeft w:val="0"/>
          <w:marRight w:val="0"/>
          <w:marTop w:val="0"/>
          <w:marBottom w:val="0"/>
          <w:divBdr>
            <w:top w:val="none" w:sz="0" w:space="0" w:color="auto"/>
            <w:left w:val="none" w:sz="0" w:space="0" w:color="auto"/>
            <w:bottom w:val="none" w:sz="0" w:space="0" w:color="auto"/>
            <w:right w:val="none" w:sz="0" w:space="0" w:color="auto"/>
          </w:divBdr>
        </w:div>
        <w:div w:id="1430275491">
          <w:marLeft w:val="0"/>
          <w:marRight w:val="0"/>
          <w:marTop w:val="0"/>
          <w:marBottom w:val="0"/>
          <w:divBdr>
            <w:top w:val="none" w:sz="0" w:space="0" w:color="auto"/>
            <w:left w:val="none" w:sz="0" w:space="0" w:color="auto"/>
            <w:bottom w:val="none" w:sz="0" w:space="0" w:color="auto"/>
            <w:right w:val="none" w:sz="0" w:space="0" w:color="auto"/>
          </w:divBdr>
        </w:div>
        <w:div w:id="744189199">
          <w:marLeft w:val="0"/>
          <w:marRight w:val="0"/>
          <w:marTop w:val="0"/>
          <w:marBottom w:val="0"/>
          <w:divBdr>
            <w:top w:val="none" w:sz="0" w:space="0" w:color="auto"/>
            <w:left w:val="none" w:sz="0" w:space="0" w:color="auto"/>
            <w:bottom w:val="none" w:sz="0" w:space="0" w:color="auto"/>
            <w:right w:val="none" w:sz="0" w:space="0" w:color="auto"/>
          </w:divBdr>
        </w:div>
        <w:div w:id="277105653">
          <w:marLeft w:val="0"/>
          <w:marRight w:val="0"/>
          <w:marTop w:val="0"/>
          <w:marBottom w:val="0"/>
          <w:divBdr>
            <w:top w:val="none" w:sz="0" w:space="0" w:color="auto"/>
            <w:left w:val="none" w:sz="0" w:space="0" w:color="auto"/>
            <w:bottom w:val="none" w:sz="0" w:space="0" w:color="auto"/>
            <w:right w:val="none" w:sz="0" w:space="0" w:color="auto"/>
          </w:divBdr>
        </w:div>
      </w:divsChild>
    </w:div>
    <w:div w:id="270748255">
      <w:bodyDiv w:val="1"/>
      <w:marLeft w:val="0"/>
      <w:marRight w:val="0"/>
      <w:marTop w:val="0"/>
      <w:marBottom w:val="0"/>
      <w:divBdr>
        <w:top w:val="none" w:sz="0" w:space="0" w:color="auto"/>
        <w:left w:val="none" w:sz="0" w:space="0" w:color="auto"/>
        <w:bottom w:val="none" w:sz="0" w:space="0" w:color="auto"/>
        <w:right w:val="none" w:sz="0" w:space="0" w:color="auto"/>
      </w:divBdr>
    </w:div>
    <w:div w:id="319046588">
      <w:bodyDiv w:val="1"/>
      <w:marLeft w:val="0"/>
      <w:marRight w:val="0"/>
      <w:marTop w:val="0"/>
      <w:marBottom w:val="0"/>
      <w:divBdr>
        <w:top w:val="none" w:sz="0" w:space="0" w:color="auto"/>
        <w:left w:val="none" w:sz="0" w:space="0" w:color="auto"/>
        <w:bottom w:val="none" w:sz="0" w:space="0" w:color="auto"/>
        <w:right w:val="none" w:sz="0" w:space="0" w:color="auto"/>
      </w:divBdr>
    </w:div>
    <w:div w:id="329066478">
      <w:bodyDiv w:val="1"/>
      <w:marLeft w:val="0"/>
      <w:marRight w:val="0"/>
      <w:marTop w:val="0"/>
      <w:marBottom w:val="0"/>
      <w:divBdr>
        <w:top w:val="none" w:sz="0" w:space="0" w:color="auto"/>
        <w:left w:val="none" w:sz="0" w:space="0" w:color="auto"/>
        <w:bottom w:val="none" w:sz="0" w:space="0" w:color="auto"/>
        <w:right w:val="none" w:sz="0" w:space="0" w:color="auto"/>
      </w:divBdr>
    </w:div>
    <w:div w:id="332033898">
      <w:bodyDiv w:val="1"/>
      <w:marLeft w:val="0"/>
      <w:marRight w:val="0"/>
      <w:marTop w:val="0"/>
      <w:marBottom w:val="0"/>
      <w:divBdr>
        <w:top w:val="none" w:sz="0" w:space="0" w:color="auto"/>
        <w:left w:val="none" w:sz="0" w:space="0" w:color="auto"/>
        <w:bottom w:val="none" w:sz="0" w:space="0" w:color="auto"/>
        <w:right w:val="none" w:sz="0" w:space="0" w:color="auto"/>
      </w:divBdr>
    </w:div>
    <w:div w:id="381637599">
      <w:bodyDiv w:val="1"/>
      <w:marLeft w:val="0"/>
      <w:marRight w:val="0"/>
      <w:marTop w:val="0"/>
      <w:marBottom w:val="0"/>
      <w:divBdr>
        <w:top w:val="none" w:sz="0" w:space="0" w:color="auto"/>
        <w:left w:val="none" w:sz="0" w:space="0" w:color="auto"/>
        <w:bottom w:val="none" w:sz="0" w:space="0" w:color="auto"/>
        <w:right w:val="none" w:sz="0" w:space="0" w:color="auto"/>
      </w:divBdr>
      <w:divsChild>
        <w:div w:id="1555773774">
          <w:marLeft w:val="0"/>
          <w:marRight w:val="0"/>
          <w:marTop w:val="0"/>
          <w:marBottom w:val="0"/>
          <w:divBdr>
            <w:top w:val="none" w:sz="0" w:space="0" w:color="auto"/>
            <w:left w:val="none" w:sz="0" w:space="0" w:color="auto"/>
            <w:bottom w:val="none" w:sz="0" w:space="0" w:color="auto"/>
            <w:right w:val="none" w:sz="0" w:space="0" w:color="auto"/>
          </w:divBdr>
        </w:div>
        <w:div w:id="163594149">
          <w:marLeft w:val="0"/>
          <w:marRight w:val="0"/>
          <w:marTop w:val="0"/>
          <w:marBottom w:val="0"/>
          <w:divBdr>
            <w:top w:val="none" w:sz="0" w:space="0" w:color="auto"/>
            <w:left w:val="none" w:sz="0" w:space="0" w:color="auto"/>
            <w:bottom w:val="none" w:sz="0" w:space="0" w:color="auto"/>
            <w:right w:val="none" w:sz="0" w:space="0" w:color="auto"/>
          </w:divBdr>
        </w:div>
        <w:div w:id="932514223">
          <w:marLeft w:val="0"/>
          <w:marRight w:val="0"/>
          <w:marTop w:val="0"/>
          <w:marBottom w:val="0"/>
          <w:divBdr>
            <w:top w:val="none" w:sz="0" w:space="0" w:color="auto"/>
            <w:left w:val="none" w:sz="0" w:space="0" w:color="auto"/>
            <w:bottom w:val="none" w:sz="0" w:space="0" w:color="auto"/>
            <w:right w:val="none" w:sz="0" w:space="0" w:color="auto"/>
          </w:divBdr>
        </w:div>
      </w:divsChild>
    </w:div>
    <w:div w:id="402140624">
      <w:bodyDiv w:val="1"/>
      <w:marLeft w:val="0"/>
      <w:marRight w:val="0"/>
      <w:marTop w:val="0"/>
      <w:marBottom w:val="0"/>
      <w:divBdr>
        <w:top w:val="none" w:sz="0" w:space="0" w:color="auto"/>
        <w:left w:val="none" w:sz="0" w:space="0" w:color="auto"/>
        <w:bottom w:val="none" w:sz="0" w:space="0" w:color="auto"/>
        <w:right w:val="none" w:sz="0" w:space="0" w:color="auto"/>
      </w:divBdr>
    </w:div>
    <w:div w:id="433213292">
      <w:bodyDiv w:val="1"/>
      <w:marLeft w:val="0"/>
      <w:marRight w:val="0"/>
      <w:marTop w:val="0"/>
      <w:marBottom w:val="0"/>
      <w:divBdr>
        <w:top w:val="none" w:sz="0" w:space="0" w:color="auto"/>
        <w:left w:val="none" w:sz="0" w:space="0" w:color="auto"/>
        <w:bottom w:val="none" w:sz="0" w:space="0" w:color="auto"/>
        <w:right w:val="none" w:sz="0" w:space="0" w:color="auto"/>
      </w:divBdr>
    </w:div>
    <w:div w:id="443426729">
      <w:bodyDiv w:val="1"/>
      <w:marLeft w:val="0"/>
      <w:marRight w:val="0"/>
      <w:marTop w:val="0"/>
      <w:marBottom w:val="0"/>
      <w:divBdr>
        <w:top w:val="none" w:sz="0" w:space="0" w:color="auto"/>
        <w:left w:val="none" w:sz="0" w:space="0" w:color="auto"/>
        <w:bottom w:val="none" w:sz="0" w:space="0" w:color="auto"/>
        <w:right w:val="none" w:sz="0" w:space="0" w:color="auto"/>
      </w:divBdr>
    </w:div>
    <w:div w:id="488903784">
      <w:bodyDiv w:val="1"/>
      <w:marLeft w:val="0"/>
      <w:marRight w:val="0"/>
      <w:marTop w:val="0"/>
      <w:marBottom w:val="0"/>
      <w:divBdr>
        <w:top w:val="none" w:sz="0" w:space="0" w:color="auto"/>
        <w:left w:val="none" w:sz="0" w:space="0" w:color="auto"/>
        <w:bottom w:val="none" w:sz="0" w:space="0" w:color="auto"/>
        <w:right w:val="none" w:sz="0" w:space="0" w:color="auto"/>
      </w:divBdr>
      <w:divsChild>
        <w:div w:id="10643315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25680602">
      <w:bodyDiv w:val="1"/>
      <w:marLeft w:val="0"/>
      <w:marRight w:val="0"/>
      <w:marTop w:val="0"/>
      <w:marBottom w:val="0"/>
      <w:divBdr>
        <w:top w:val="none" w:sz="0" w:space="0" w:color="auto"/>
        <w:left w:val="none" w:sz="0" w:space="0" w:color="auto"/>
        <w:bottom w:val="none" w:sz="0" w:space="0" w:color="auto"/>
        <w:right w:val="none" w:sz="0" w:space="0" w:color="auto"/>
      </w:divBdr>
      <w:divsChild>
        <w:div w:id="964653010">
          <w:marLeft w:val="0"/>
          <w:marRight w:val="0"/>
          <w:marTop w:val="0"/>
          <w:marBottom w:val="0"/>
          <w:divBdr>
            <w:top w:val="none" w:sz="0" w:space="0" w:color="auto"/>
            <w:left w:val="none" w:sz="0" w:space="0" w:color="auto"/>
            <w:bottom w:val="none" w:sz="0" w:space="0" w:color="auto"/>
            <w:right w:val="none" w:sz="0" w:space="0" w:color="auto"/>
          </w:divBdr>
        </w:div>
      </w:divsChild>
    </w:div>
    <w:div w:id="529148735">
      <w:bodyDiv w:val="1"/>
      <w:marLeft w:val="0"/>
      <w:marRight w:val="0"/>
      <w:marTop w:val="0"/>
      <w:marBottom w:val="0"/>
      <w:divBdr>
        <w:top w:val="none" w:sz="0" w:space="0" w:color="auto"/>
        <w:left w:val="none" w:sz="0" w:space="0" w:color="auto"/>
        <w:bottom w:val="none" w:sz="0" w:space="0" w:color="auto"/>
        <w:right w:val="none" w:sz="0" w:space="0" w:color="auto"/>
      </w:divBdr>
    </w:div>
    <w:div w:id="532353737">
      <w:bodyDiv w:val="1"/>
      <w:marLeft w:val="0"/>
      <w:marRight w:val="0"/>
      <w:marTop w:val="0"/>
      <w:marBottom w:val="0"/>
      <w:divBdr>
        <w:top w:val="none" w:sz="0" w:space="0" w:color="auto"/>
        <w:left w:val="none" w:sz="0" w:space="0" w:color="auto"/>
        <w:bottom w:val="none" w:sz="0" w:space="0" w:color="auto"/>
        <w:right w:val="none" w:sz="0" w:space="0" w:color="auto"/>
      </w:divBdr>
    </w:div>
    <w:div w:id="608389901">
      <w:bodyDiv w:val="1"/>
      <w:marLeft w:val="0"/>
      <w:marRight w:val="0"/>
      <w:marTop w:val="0"/>
      <w:marBottom w:val="0"/>
      <w:divBdr>
        <w:top w:val="none" w:sz="0" w:space="0" w:color="auto"/>
        <w:left w:val="none" w:sz="0" w:space="0" w:color="auto"/>
        <w:bottom w:val="none" w:sz="0" w:space="0" w:color="auto"/>
        <w:right w:val="none" w:sz="0" w:space="0" w:color="auto"/>
      </w:divBdr>
    </w:div>
    <w:div w:id="689720041">
      <w:bodyDiv w:val="1"/>
      <w:marLeft w:val="0"/>
      <w:marRight w:val="0"/>
      <w:marTop w:val="0"/>
      <w:marBottom w:val="0"/>
      <w:divBdr>
        <w:top w:val="none" w:sz="0" w:space="0" w:color="auto"/>
        <w:left w:val="none" w:sz="0" w:space="0" w:color="auto"/>
        <w:bottom w:val="none" w:sz="0" w:space="0" w:color="auto"/>
        <w:right w:val="none" w:sz="0" w:space="0" w:color="auto"/>
      </w:divBdr>
    </w:div>
    <w:div w:id="714544665">
      <w:bodyDiv w:val="1"/>
      <w:marLeft w:val="0"/>
      <w:marRight w:val="0"/>
      <w:marTop w:val="0"/>
      <w:marBottom w:val="0"/>
      <w:divBdr>
        <w:top w:val="none" w:sz="0" w:space="0" w:color="auto"/>
        <w:left w:val="none" w:sz="0" w:space="0" w:color="auto"/>
        <w:bottom w:val="none" w:sz="0" w:space="0" w:color="auto"/>
        <w:right w:val="none" w:sz="0" w:space="0" w:color="auto"/>
      </w:divBdr>
    </w:div>
    <w:div w:id="756554966">
      <w:bodyDiv w:val="1"/>
      <w:marLeft w:val="0"/>
      <w:marRight w:val="0"/>
      <w:marTop w:val="0"/>
      <w:marBottom w:val="0"/>
      <w:divBdr>
        <w:top w:val="none" w:sz="0" w:space="0" w:color="auto"/>
        <w:left w:val="none" w:sz="0" w:space="0" w:color="auto"/>
        <w:bottom w:val="none" w:sz="0" w:space="0" w:color="auto"/>
        <w:right w:val="none" w:sz="0" w:space="0" w:color="auto"/>
      </w:divBdr>
    </w:div>
    <w:div w:id="788204502">
      <w:bodyDiv w:val="1"/>
      <w:marLeft w:val="0"/>
      <w:marRight w:val="0"/>
      <w:marTop w:val="0"/>
      <w:marBottom w:val="0"/>
      <w:divBdr>
        <w:top w:val="none" w:sz="0" w:space="0" w:color="auto"/>
        <w:left w:val="none" w:sz="0" w:space="0" w:color="auto"/>
        <w:bottom w:val="none" w:sz="0" w:space="0" w:color="auto"/>
        <w:right w:val="none" w:sz="0" w:space="0" w:color="auto"/>
      </w:divBdr>
    </w:div>
    <w:div w:id="790586948">
      <w:bodyDiv w:val="1"/>
      <w:marLeft w:val="0"/>
      <w:marRight w:val="0"/>
      <w:marTop w:val="0"/>
      <w:marBottom w:val="0"/>
      <w:divBdr>
        <w:top w:val="none" w:sz="0" w:space="0" w:color="auto"/>
        <w:left w:val="none" w:sz="0" w:space="0" w:color="auto"/>
        <w:bottom w:val="none" w:sz="0" w:space="0" w:color="auto"/>
        <w:right w:val="none" w:sz="0" w:space="0" w:color="auto"/>
      </w:divBdr>
      <w:divsChild>
        <w:div w:id="2048485271">
          <w:marLeft w:val="0"/>
          <w:marRight w:val="0"/>
          <w:marTop w:val="0"/>
          <w:marBottom w:val="0"/>
          <w:divBdr>
            <w:top w:val="none" w:sz="0" w:space="0" w:color="auto"/>
            <w:left w:val="none" w:sz="0" w:space="0" w:color="auto"/>
            <w:bottom w:val="none" w:sz="0" w:space="0" w:color="auto"/>
            <w:right w:val="none" w:sz="0" w:space="0" w:color="auto"/>
          </w:divBdr>
        </w:div>
      </w:divsChild>
    </w:div>
    <w:div w:id="829175058">
      <w:bodyDiv w:val="1"/>
      <w:marLeft w:val="0"/>
      <w:marRight w:val="0"/>
      <w:marTop w:val="0"/>
      <w:marBottom w:val="0"/>
      <w:divBdr>
        <w:top w:val="none" w:sz="0" w:space="0" w:color="auto"/>
        <w:left w:val="none" w:sz="0" w:space="0" w:color="auto"/>
        <w:bottom w:val="none" w:sz="0" w:space="0" w:color="auto"/>
        <w:right w:val="none" w:sz="0" w:space="0" w:color="auto"/>
      </w:divBdr>
    </w:div>
    <w:div w:id="840049950">
      <w:bodyDiv w:val="1"/>
      <w:marLeft w:val="0"/>
      <w:marRight w:val="0"/>
      <w:marTop w:val="0"/>
      <w:marBottom w:val="0"/>
      <w:divBdr>
        <w:top w:val="none" w:sz="0" w:space="0" w:color="auto"/>
        <w:left w:val="none" w:sz="0" w:space="0" w:color="auto"/>
        <w:bottom w:val="none" w:sz="0" w:space="0" w:color="auto"/>
        <w:right w:val="none" w:sz="0" w:space="0" w:color="auto"/>
      </w:divBdr>
    </w:div>
    <w:div w:id="870530935">
      <w:bodyDiv w:val="1"/>
      <w:marLeft w:val="0"/>
      <w:marRight w:val="0"/>
      <w:marTop w:val="0"/>
      <w:marBottom w:val="0"/>
      <w:divBdr>
        <w:top w:val="none" w:sz="0" w:space="0" w:color="auto"/>
        <w:left w:val="none" w:sz="0" w:space="0" w:color="auto"/>
        <w:bottom w:val="none" w:sz="0" w:space="0" w:color="auto"/>
        <w:right w:val="none" w:sz="0" w:space="0" w:color="auto"/>
      </w:divBdr>
    </w:div>
    <w:div w:id="881019352">
      <w:bodyDiv w:val="1"/>
      <w:marLeft w:val="0"/>
      <w:marRight w:val="0"/>
      <w:marTop w:val="0"/>
      <w:marBottom w:val="0"/>
      <w:divBdr>
        <w:top w:val="none" w:sz="0" w:space="0" w:color="auto"/>
        <w:left w:val="none" w:sz="0" w:space="0" w:color="auto"/>
        <w:bottom w:val="none" w:sz="0" w:space="0" w:color="auto"/>
        <w:right w:val="none" w:sz="0" w:space="0" w:color="auto"/>
      </w:divBdr>
    </w:div>
    <w:div w:id="897713208">
      <w:bodyDiv w:val="1"/>
      <w:marLeft w:val="0"/>
      <w:marRight w:val="0"/>
      <w:marTop w:val="0"/>
      <w:marBottom w:val="0"/>
      <w:divBdr>
        <w:top w:val="none" w:sz="0" w:space="0" w:color="auto"/>
        <w:left w:val="none" w:sz="0" w:space="0" w:color="auto"/>
        <w:bottom w:val="none" w:sz="0" w:space="0" w:color="auto"/>
        <w:right w:val="none" w:sz="0" w:space="0" w:color="auto"/>
      </w:divBdr>
    </w:div>
    <w:div w:id="992487485">
      <w:bodyDiv w:val="1"/>
      <w:marLeft w:val="0"/>
      <w:marRight w:val="0"/>
      <w:marTop w:val="0"/>
      <w:marBottom w:val="0"/>
      <w:divBdr>
        <w:top w:val="none" w:sz="0" w:space="0" w:color="auto"/>
        <w:left w:val="none" w:sz="0" w:space="0" w:color="auto"/>
        <w:bottom w:val="none" w:sz="0" w:space="0" w:color="auto"/>
        <w:right w:val="none" w:sz="0" w:space="0" w:color="auto"/>
      </w:divBdr>
    </w:div>
    <w:div w:id="992758832">
      <w:bodyDiv w:val="1"/>
      <w:marLeft w:val="0"/>
      <w:marRight w:val="0"/>
      <w:marTop w:val="0"/>
      <w:marBottom w:val="0"/>
      <w:divBdr>
        <w:top w:val="none" w:sz="0" w:space="0" w:color="auto"/>
        <w:left w:val="none" w:sz="0" w:space="0" w:color="auto"/>
        <w:bottom w:val="none" w:sz="0" w:space="0" w:color="auto"/>
        <w:right w:val="none" w:sz="0" w:space="0" w:color="auto"/>
      </w:divBdr>
      <w:divsChild>
        <w:div w:id="1808353904">
          <w:marLeft w:val="0"/>
          <w:marRight w:val="0"/>
          <w:marTop w:val="0"/>
          <w:marBottom w:val="0"/>
          <w:divBdr>
            <w:top w:val="none" w:sz="0" w:space="0" w:color="auto"/>
            <w:left w:val="none" w:sz="0" w:space="0" w:color="auto"/>
            <w:bottom w:val="none" w:sz="0" w:space="0" w:color="auto"/>
            <w:right w:val="none" w:sz="0" w:space="0" w:color="auto"/>
          </w:divBdr>
        </w:div>
        <w:div w:id="905922290">
          <w:marLeft w:val="0"/>
          <w:marRight w:val="0"/>
          <w:marTop w:val="0"/>
          <w:marBottom w:val="0"/>
          <w:divBdr>
            <w:top w:val="none" w:sz="0" w:space="0" w:color="auto"/>
            <w:left w:val="none" w:sz="0" w:space="0" w:color="auto"/>
            <w:bottom w:val="none" w:sz="0" w:space="0" w:color="auto"/>
            <w:right w:val="none" w:sz="0" w:space="0" w:color="auto"/>
          </w:divBdr>
        </w:div>
        <w:div w:id="1305963549">
          <w:marLeft w:val="0"/>
          <w:marRight w:val="0"/>
          <w:marTop w:val="0"/>
          <w:marBottom w:val="0"/>
          <w:divBdr>
            <w:top w:val="none" w:sz="0" w:space="0" w:color="auto"/>
            <w:left w:val="none" w:sz="0" w:space="0" w:color="auto"/>
            <w:bottom w:val="none" w:sz="0" w:space="0" w:color="auto"/>
            <w:right w:val="none" w:sz="0" w:space="0" w:color="auto"/>
          </w:divBdr>
        </w:div>
      </w:divsChild>
    </w:div>
    <w:div w:id="1053651822">
      <w:bodyDiv w:val="1"/>
      <w:marLeft w:val="0"/>
      <w:marRight w:val="0"/>
      <w:marTop w:val="0"/>
      <w:marBottom w:val="0"/>
      <w:divBdr>
        <w:top w:val="none" w:sz="0" w:space="0" w:color="auto"/>
        <w:left w:val="none" w:sz="0" w:space="0" w:color="auto"/>
        <w:bottom w:val="none" w:sz="0" w:space="0" w:color="auto"/>
        <w:right w:val="none" w:sz="0" w:space="0" w:color="auto"/>
      </w:divBdr>
    </w:div>
    <w:div w:id="1088190206">
      <w:bodyDiv w:val="1"/>
      <w:marLeft w:val="0"/>
      <w:marRight w:val="0"/>
      <w:marTop w:val="0"/>
      <w:marBottom w:val="0"/>
      <w:divBdr>
        <w:top w:val="none" w:sz="0" w:space="0" w:color="auto"/>
        <w:left w:val="none" w:sz="0" w:space="0" w:color="auto"/>
        <w:bottom w:val="none" w:sz="0" w:space="0" w:color="auto"/>
        <w:right w:val="none" w:sz="0" w:space="0" w:color="auto"/>
      </w:divBdr>
    </w:div>
    <w:div w:id="1102531359">
      <w:bodyDiv w:val="1"/>
      <w:marLeft w:val="0"/>
      <w:marRight w:val="0"/>
      <w:marTop w:val="0"/>
      <w:marBottom w:val="0"/>
      <w:divBdr>
        <w:top w:val="none" w:sz="0" w:space="0" w:color="auto"/>
        <w:left w:val="none" w:sz="0" w:space="0" w:color="auto"/>
        <w:bottom w:val="none" w:sz="0" w:space="0" w:color="auto"/>
        <w:right w:val="none" w:sz="0" w:space="0" w:color="auto"/>
      </w:divBdr>
    </w:div>
    <w:div w:id="1119907935">
      <w:bodyDiv w:val="1"/>
      <w:marLeft w:val="0"/>
      <w:marRight w:val="0"/>
      <w:marTop w:val="0"/>
      <w:marBottom w:val="0"/>
      <w:divBdr>
        <w:top w:val="none" w:sz="0" w:space="0" w:color="auto"/>
        <w:left w:val="none" w:sz="0" w:space="0" w:color="auto"/>
        <w:bottom w:val="none" w:sz="0" w:space="0" w:color="auto"/>
        <w:right w:val="none" w:sz="0" w:space="0" w:color="auto"/>
      </w:divBdr>
    </w:div>
    <w:div w:id="1145971931">
      <w:bodyDiv w:val="1"/>
      <w:marLeft w:val="0"/>
      <w:marRight w:val="0"/>
      <w:marTop w:val="0"/>
      <w:marBottom w:val="0"/>
      <w:divBdr>
        <w:top w:val="none" w:sz="0" w:space="0" w:color="auto"/>
        <w:left w:val="none" w:sz="0" w:space="0" w:color="auto"/>
        <w:bottom w:val="none" w:sz="0" w:space="0" w:color="auto"/>
        <w:right w:val="none" w:sz="0" w:space="0" w:color="auto"/>
      </w:divBdr>
    </w:div>
    <w:div w:id="1302422243">
      <w:bodyDiv w:val="1"/>
      <w:marLeft w:val="0"/>
      <w:marRight w:val="0"/>
      <w:marTop w:val="0"/>
      <w:marBottom w:val="0"/>
      <w:divBdr>
        <w:top w:val="none" w:sz="0" w:space="0" w:color="auto"/>
        <w:left w:val="none" w:sz="0" w:space="0" w:color="auto"/>
        <w:bottom w:val="none" w:sz="0" w:space="0" w:color="auto"/>
        <w:right w:val="none" w:sz="0" w:space="0" w:color="auto"/>
      </w:divBdr>
      <w:divsChild>
        <w:div w:id="1279798202">
          <w:marLeft w:val="0"/>
          <w:marRight w:val="0"/>
          <w:marTop w:val="0"/>
          <w:marBottom w:val="0"/>
          <w:divBdr>
            <w:top w:val="none" w:sz="0" w:space="0" w:color="auto"/>
            <w:left w:val="none" w:sz="0" w:space="0" w:color="auto"/>
            <w:bottom w:val="none" w:sz="0" w:space="0" w:color="auto"/>
            <w:right w:val="none" w:sz="0" w:space="0" w:color="auto"/>
          </w:divBdr>
          <w:divsChild>
            <w:div w:id="791360684">
              <w:marLeft w:val="0"/>
              <w:marRight w:val="0"/>
              <w:marTop w:val="0"/>
              <w:marBottom w:val="0"/>
              <w:divBdr>
                <w:top w:val="none" w:sz="0" w:space="0" w:color="auto"/>
                <w:left w:val="none" w:sz="0" w:space="0" w:color="auto"/>
                <w:bottom w:val="none" w:sz="0" w:space="0" w:color="auto"/>
                <w:right w:val="none" w:sz="0" w:space="0" w:color="auto"/>
              </w:divBdr>
              <w:divsChild>
                <w:div w:id="146482300">
                  <w:marLeft w:val="0"/>
                  <w:marRight w:val="0"/>
                  <w:marTop w:val="0"/>
                  <w:marBottom w:val="0"/>
                  <w:divBdr>
                    <w:top w:val="none" w:sz="0" w:space="0" w:color="auto"/>
                    <w:left w:val="none" w:sz="0" w:space="0" w:color="auto"/>
                    <w:bottom w:val="none" w:sz="0" w:space="0" w:color="auto"/>
                    <w:right w:val="none" w:sz="0" w:space="0" w:color="auto"/>
                  </w:divBdr>
                  <w:divsChild>
                    <w:div w:id="357435990">
                      <w:marLeft w:val="120"/>
                      <w:marRight w:val="300"/>
                      <w:marTop w:val="0"/>
                      <w:marBottom w:val="120"/>
                      <w:divBdr>
                        <w:top w:val="none" w:sz="0" w:space="0" w:color="auto"/>
                        <w:left w:val="none" w:sz="0" w:space="0" w:color="auto"/>
                        <w:bottom w:val="none" w:sz="0" w:space="0" w:color="auto"/>
                        <w:right w:val="none" w:sz="0" w:space="0" w:color="auto"/>
                      </w:divBdr>
                      <w:divsChild>
                        <w:div w:id="2088719533">
                          <w:marLeft w:val="780"/>
                          <w:marRight w:val="240"/>
                          <w:marTop w:val="180"/>
                          <w:marBottom w:val="0"/>
                          <w:divBdr>
                            <w:top w:val="none" w:sz="0" w:space="0" w:color="auto"/>
                            <w:left w:val="none" w:sz="0" w:space="0" w:color="auto"/>
                            <w:bottom w:val="none" w:sz="0" w:space="0" w:color="auto"/>
                            <w:right w:val="none" w:sz="0" w:space="0" w:color="auto"/>
                          </w:divBdr>
                          <w:divsChild>
                            <w:div w:id="1582980956">
                              <w:marLeft w:val="0"/>
                              <w:marRight w:val="0"/>
                              <w:marTop w:val="0"/>
                              <w:marBottom w:val="0"/>
                              <w:divBdr>
                                <w:top w:val="none" w:sz="0" w:space="0" w:color="auto"/>
                                <w:left w:val="none" w:sz="0" w:space="0" w:color="auto"/>
                                <w:bottom w:val="none" w:sz="0" w:space="0" w:color="auto"/>
                                <w:right w:val="none" w:sz="0" w:space="0" w:color="auto"/>
                              </w:divBdr>
                              <w:divsChild>
                                <w:div w:id="18511319">
                                  <w:marLeft w:val="0"/>
                                  <w:marRight w:val="0"/>
                                  <w:marTop w:val="0"/>
                                  <w:marBottom w:val="0"/>
                                  <w:divBdr>
                                    <w:top w:val="none" w:sz="0" w:space="0" w:color="auto"/>
                                    <w:left w:val="none" w:sz="0" w:space="0" w:color="auto"/>
                                    <w:bottom w:val="none" w:sz="0" w:space="0" w:color="auto"/>
                                    <w:right w:val="none" w:sz="0" w:space="0" w:color="auto"/>
                                  </w:divBdr>
                                  <w:divsChild>
                                    <w:div w:id="679165179">
                                      <w:marLeft w:val="0"/>
                                      <w:marRight w:val="0"/>
                                      <w:marTop w:val="0"/>
                                      <w:marBottom w:val="0"/>
                                      <w:divBdr>
                                        <w:top w:val="none" w:sz="0" w:space="0" w:color="auto"/>
                                        <w:left w:val="none" w:sz="0" w:space="0" w:color="auto"/>
                                        <w:bottom w:val="none" w:sz="0" w:space="0" w:color="auto"/>
                                        <w:right w:val="none" w:sz="0" w:space="0" w:color="auto"/>
                                      </w:divBdr>
                                      <w:divsChild>
                                        <w:div w:id="1898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6818">
                          <w:marLeft w:val="660"/>
                          <w:marRight w:val="240"/>
                          <w:marTop w:val="180"/>
                          <w:marBottom w:val="0"/>
                          <w:divBdr>
                            <w:top w:val="none" w:sz="0" w:space="0" w:color="auto"/>
                            <w:left w:val="none" w:sz="0" w:space="0" w:color="auto"/>
                            <w:bottom w:val="none" w:sz="0" w:space="0" w:color="auto"/>
                            <w:right w:val="none" w:sz="0" w:space="0" w:color="auto"/>
                          </w:divBdr>
                          <w:divsChild>
                            <w:div w:id="35131734">
                              <w:marLeft w:val="0"/>
                              <w:marRight w:val="0"/>
                              <w:marTop w:val="0"/>
                              <w:marBottom w:val="0"/>
                              <w:divBdr>
                                <w:top w:val="none" w:sz="0" w:space="0" w:color="auto"/>
                                <w:left w:val="none" w:sz="0" w:space="0" w:color="auto"/>
                                <w:bottom w:val="none" w:sz="0" w:space="0" w:color="auto"/>
                                <w:right w:val="none" w:sz="0" w:space="0" w:color="auto"/>
                              </w:divBdr>
                            </w:div>
                            <w:div w:id="7333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02871">
          <w:marLeft w:val="0"/>
          <w:marRight w:val="0"/>
          <w:marTop w:val="0"/>
          <w:marBottom w:val="0"/>
          <w:divBdr>
            <w:top w:val="none" w:sz="0" w:space="0" w:color="auto"/>
            <w:left w:val="none" w:sz="0" w:space="0" w:color="auto"/>
            <w:bottom w:val="none" w:sz="0" w:space="0" w:color="auto"/>
            <w:right w:val="none" w:sz="0" w:space="0" w:color="auto"/>
          </w:divBdr>
          <w:divsChild>
            <w:div w:id="478763589">
              <w:marLeft w:val="0"/>
              <w:marRight w:val="0"/>
              <w:marTop w:val="0"/>
              <w:marBottom w:val="0"/>
              <w:divBdr>
                <w:top w:val="none" w:sz="0" w:space="0" w:color="auto"/>
                <w:left w:val="none" w:sz="0" w:space="0" w:color="auto"/>
                <w:bottom w:val="none" w:sz="0" w:space="0" w:color="auto"/>
                <w:right w:val="none" w:sz="0" w:space="0" w:color="auto"/>
              </w:divBdr>
              <w:divsChild>
                <w:div w:id="1323777880">
                  <w:marLeft w:val="0"/>
                  <w:marRight w:val="0"/>
                  <w:marTop w:val="0"/>
                  <w:marBottom w:val="0"/>
                  <w:divBdr>
                    <w:top w:val="none" w:sz="0" w:space="0" w:color="auto"/>
                    <w:left w:val="none" w:sz="0" w:space="0" w:color="auto"/>
                    <w:bottom w:val="none" w:sz="0" w:space="0" w:color="auto"/>
                    <w:right w:val="none" w:sz="0" w:space="0" w:color="auto"/>
                  </w:divBdr>
                  <w:divsChild>
                    <w:div w:id="575749256">
                      <w:marLeft w:val="120"/>
                      <w:marRight w:val="300"/>
                      <w:marTop w:val="120"/>
                      <w:marBottom w:val="120"/>
                      <w:divBdr>
                        <w:top w:val="none" w:sz="0" w:space="0" w:color="auto"/>
                        <w:left w:val="none" w:sz="0" w:space="0" w:color="auto"/>
                        <w:bottom w:val="none" w:sz="0" w:space="0" w:color="auto"/>
                        <w:right w:val="none" w:sz="0" w:space="0" w:color="auto"/>
                      </w:divBdr>
                      <w:divsChild>
                        <w:div w:id="389160196">
                          <w:marLeft w:val="0"/>
                          <w:marRight w:val="0"/>
                          <w:marTop w:val="0"/>
                          <w:marBottom w:val="0"/>
                          <w:divBdr>
                            <w:top w:val="none" w:sz="0" w:space="0" w:color="auto"/>
                            <w:left w:val="none" w:sz="0" w:space="0" w:color="auto"/>
                            <w:bottom w:val="none" w:sz="0" w:space="0" w:color="auto"/>
                            <w:right w:val="none" w:sz="0" w:space="0" w:color="auto"/>
                          </w:divBdr>
                          <w:divsChild>
                            <w:div w:id="1437408645">
                              <w:marLeft w:val="0"/>
                              <w:marRight w:val="120"/>
                              <w:marTop w:val="0"/>
                              <w:marBottom w:val="0"/>
                              <w:divBdr>
                                <w:top w:val="none" w:sz="0" w:space="0" w:color="auto"/>
                                <w:left w:val="none" w:sz="0" w:space="0" w:color="auto"/>
                                <w:bottom w:val="none" w:sz="0" w:space="0" w:color="auto"/>
                                <w:right w:val="none" w:sz="0" w:space="0" w:color="auto"/>
                              </w:divBdr>
                              <w:divsChild>
                                <w:div w:id="1809399861">
                                  <w:marLeft w:val="0"/>
                                  <w:marRight w:val="0"/>
                                  <w:marTop w:val="0"/>
                                  <w:marBottom w:val="0"/>
                                  <w:divBdr>
                                    <w:top w:val="none" w:sz="0" w:space="0" w:color="auto"/>
                                    <w:left w:val="none" w:sz="0" w:space="0" w:color="auto"/>
                                    <w:bottom w:val="none" w:sz="0" w:space="0" w:color="auto"/>
                                    <w:right w:val="none" w:sz="0" w:space="0" w:color="auto"/>
                                  </w:divBdr>
                                  <w:divsChild>
                                    <w:div w:id="6106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288657">
      <w:bodyDiv w:val="1"/>
      <w:marLeft w:val="0"/>
      <w:marRight w:val="0"/>
      <w:marTop w:val="0"/>
      <w:marBottom w:val="0"/>
      <w:divBdr>
        <w:top w:val="none" w:sz="0" w:space="0" w:color="auto"/>
        <w:left w:val="none" w:sz="0" w:space="0" w:color="auto"/>
        <w:bottom w:val="none" w:sz="0" w:space="0" w:color="auto"/>
        <w:right w:val="none" w:sz="0" w:space="0" w:color="auto"/>
      </w:divBdr>
    </w:div>
    <w:div w:id="1391880643">
      <w:bodyDiv w:val="1"/>
      <w:marLeft w:val="0"/>
      <w:marRight w:val="0"/>
      <w:marTop w:val="0"/>
      <w:marBottom w:val="0"/>
      <w:divBdr>
        <w:top w:val="none" w:sz="0" w:space="0" w:color="auto"/>
        <w:left w:val="none" w:sz="0" w:space="0" w:color="auto"/>
        <w:bottom w:val="none" w:sz="0" w:space="0" w:color="auto"/>
        <w:right w:val="none" w:sz="0" w:space="0" w:color="auto"/>
      </w:divBdr>
      <w:divsChild>
        <w:div w:id="504594427">
          <w:marLeft w:val="465"/>
          <w:marRight w:val="0"/>
          <w:marTop w:val="0"/>
          <w:marBottom w:val="0"/>
          <w:divBdr>
            <w:top w:val="none" w:sz="0" w:space="0" w:color="auto"/>
            <w:left w:val="none" w:sz="0" w:space="0" w:color="auto"/>
            <w:bottom w:val="none" w:sz="0" w:space="0" w:color="auto"/>
            <w:right w:val="none" w:sz="0" w:space="0" w:color="auto"/>
          </w:divBdr>
          <w:divsChild>
            <w:div w:id="1975526236">
              <w:marLeft w:val="0"/>
              <w:marRight w:val="0"/>
              <w:marTop w:val="0"/>
              <w:marBottom w:val="0"/>
              <w:divBdr>
                <w:top w:val="none" w:sz="0" w:space="0" w:color="auto"/>
                <w:left w:val="none" w:sz="0" w:space="0" w:color="auto"/>
                <w:bottom w:val="none" w:sz="0" w:space="0" w:color="auto"/>
                <w:right w:val="none" w:sz="0" w:space="0" w:color="auto"/>
              </w:divBdr>
              <w:divsChild>
                <w:div w:id="442502375">
                  <w:marLeft w:val="0"/>
                  <w:marRight w:val="0"/>
                  <w:marTop w:val="0"/>
                  <w:marBottom w:val="0"/>
                  <w:divBdr>
                    <w:top w:val="none" w:sz="0" w:space="0" w:color="auto"/>
                    <w:left w:val="none" w:sz="0" w:space="0" w:color="auto"/>
                    <w:bottom w:val="none" w:sz="0" w:space="0" w:color="auto"/>
                    <w:right w:val="none" w:sz="0" w:space="0" w:color="auto"/>
                  </w:divBdr>
                  <w:divsChild>
                    <w:div w:id="1566598882">
                      <w:marLeft w:val="0"/>
                      <w:marRight w:val="0"/>
                      <w:marTop w:val="0"/>
                      <w:marBottom w:val="0"/>
                      <w:divBdr>
                        <w:top w:val="none" w:sz="0" w:space="0" w:color="auto"/>
                        <w:left w:val="none" w:sz="0" w:space="0" w:color="auto"/>
                        <w:bottom w:val="none" w:sz="0" w:space="0" w:color="auto"/>
                        <w:right w:val="none" w:sz="0" w:space="0" w:color="auto"/>
                      </w:divBdr>
                      <w:divsChild>
                        <w:div w:id="2131120503">
                          <w:marLeft w:val="0"/>
                          <w:marRight w:val="0"/>
                          <w:marTop w:val="0"/>
                          <w:marBottom w:val="0"/>
                          <w:divBdr>
                            <w:top w:val="none" w:sz="0" w:space="0" w:color="auto"/>
                            <w:left w:val="none" w:sz="0" w:space="0" w:color="auto"/>
                            <w:bottom w:val="none" w:sz="0" w:space="0" w:color="auto"/>
                            <w:right w:val="none" w:sz="0" w:space="0" w:color="auto"/>
                          </w:divBdr>
                          <w:divsChild>
                            <w:div w:id="480773961">
                              <w:marLeft w:val="0"/>
                              <w:marRight w:val="0"/>
                              <w:marTop w:val="0"/>
                              <w:marBottom w:val="0"/>
                              <w:divBdr>
                                <w:top w:val="none" w:sz="0" w:space="0" w:color="auto"/>
                                <w:left w:val="none" w:sz="0" w:space="0" w:color="auto"/>
                                <w:bottom w:val="none" w:sz="0" w:space="0" w:color="auto"/>
                                <w:right w:val="none" w:sz="0" w:space="0" w:color="auto"/>
                              </w:divBdr>
                              <w:divsChild>
                                <w:div w:id="9073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8256">
          <w:marLeft w:val="780"/>
          <w:marRight w:val="0"/>
          <w:marTop w:val="0"/>
          <w:marBottom w:val="0"/>
          <w:divBdr>
            <w:top w:val="none" w:sz="0" w:space="0" w:color="auto"/>
            <w:left w:val="none" w:sz="0" w:space="0" w:color="auto"/>
            <w:bottom w:val="none" w:sz="0" w:space="0" w:color="auto"/>
            <w:right w:val="none" w:sz="0" w:space="0" w:color="auto"/>
          </w:divBdr>
          <w:divsChild>
            <w:div w:id="1781023237">
              <w:marLeft w:val="0"/>
              <w:marRight w:val="0"/>
              <w:marTop w:val="0"/>
              <w:marBottom w:val="0"/>
              <w:divBdr>
                <w:top w:val="none" w:sz="0" w:space="0" w:color="auto"/>
                <w:left w:val="none" w:sz="0" w:space="0" w:color="auto"/>
                <w:bottom w:val="none" w:sz="0" w:space="0" w:color="auto"/>
                <w:right w:val="none" w:sz="0" w:space="0" w:color="auto"/>
              </w:divBdr>
            </w:div>
            <w:div w:id="352347229">
              <w:marLeft w:val="0"/>
              <w:marRight w:val="0"/>
              <w:marTop w:val="180"/>
              <w:marBottom w:val="180"/>
              <w:divBdr>
                <w:top w:val="none" w:sz="0" w:space="0" w:color="auto"/>
                <w:left w:val="none" w:sz="0" w:space="0" w:color="auto"/>
                <w:bottom w:val="none" w:sz="0" w:space="0" w:color="auto"/>
                <w:right w:val="none" w:sz="0" w:space="0" w:color="auto"/>
              </w:divBdr>
              <w:divsChild>
                <w:div w:id="1637223412">
                  <w:marLeft w:val="0"/>
                  <w:marRight w:val="0"/>
                  <w:marTop w:val="0"/>
                  <w:marBottom w:val="0"/>
                  <w:divBdr>
                    <w:top w:val="none" w:sz="0" w:space="0" w:color="auto"/>
                    <w:left w:val="none" w:sz="0" w:space="0" w:color="auto"/>
                    <w:bottom w:val="none" w:sz="0" w:space="0" w:color="auto"/>
                    <w:right w:val="none" w:sz="0" w:space="0" w:color="auto"/>
                  </w:divBdr>
                </w:div>
                <w:div w:id="7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7507">
      <w:bodyDiv w:val="1"/>
      <w:marLeft w:val="0"/>
      <w:marRight w:val="0"/>
      <w:marTop w:val="0"/>
      <w:marBottom w:val="0"/>
      <w:divBdr>
        <w:top w:val="none" w:sz="0" w:space="0" w:color="auto"/>
        <w:left w:val="none" w:sz="0" w:space="0" w:color="auto"/>
        <w:bottom w:val="none" w:sz="0" w:space="0" w:color="auto"/>
        <w:right w:val="none" w:sz="0" w:space="0" w:color="auto"/>
      </w:divBdr>
      <w:divsChild>
        <w:div w:id="539588697">
          <w:marLeft w:val="465"/>
          <w:marRight w:val="0"/>
          <w:marTop w:val="0"/>
          <w:marBottom w:val="0"/>
          <w:divBdr>
            <w:top w:val="none" w:sz="0" w:space="0" w:color="auto"/>
            <w:left w:val="none" w:sz="0" w:space="0" w:color="auto"/>
            <w:bottom w:val="none" w:sz="0" w:space="0" w:color="auto"/>
            <w:right w:val="none" w:sz="0" w:space="0" w:color="auto"/>
          </w:divBdr>
          <w:divsChild>
            <w:div w:id="952832739">
              <w:marLeft w:val="0"/>
              <w:marRight w:val="0"/>
              <w:marTop w:val="0"/>
              <w:marBottom w:val="0"/>
              <w:divBdr>
                <w:top w:val="none" w:sz="0" w:space="0" w:color="auto"/>
                <w:left w:val="none" w:sz="0" w:space="0" w:color="auto"/>
                <w:bottom w:val="none" w:sz="0" w:space="0" w:color="auto"/>
                <w:right w:val="none" w:sz="0" w:space="0" w:color="auto"/>
              </w:divBdr>
              <w:divsChild>
                <w:div w:id="1336346142">
                  <w:marLeft w:val="0"/>
                  <w:marRight w:val="0"/>
                  <w:marTop w:val="0"/>
                  <w:marBottom w:val="0"/>
                  <w:divBdr>
                    <w:top w:val="none" w:sz="0" w:space="0" w:color="auto"/>
                    <w:left w:val="none" w:sz="0" w:space="0" w:color="auto"/>
                    <w:bottom w:val="none" w:sz="0" w:space="0" w:color="auto"/>
                    <w:right w:val="none" w:sz="0" w:space="0" w:color="auto"/>
                  </w:divBdr>
                  <w:divsChild>
                    <w:div w:id="1292979187">
                      <w:marLeft w:val="0"/>
                      <w:marRight w:val="0"/>
                      <w:marTop w:val="0"/>
                      <w:marBottom w:val="0"/>
                      <w:divBdr>
                        <w:top w:val="none" w:sz="0" w:space="0" w:color="auto"/>
                        <w:left w:val="none" w:sz="0" w:space="0" w:color="auto"/>
                        <w:bottom w:val="none" w:sz="0" w:space="0" w:color="auto"/>
                        <w:right w:val="none" w:sz="0" w:space="0" w:color="auto"/>
                      </w:divBdr>
                      <w:divsChild>
                        <w:div w:id="1641616190">
                          <w:marLeft w:val="0"/>
                          <w:marRight w:val="0"/>
                          <w:marTop w:val="0"/>
                          <w:marBottom w:val="0"/>
                          <w:divBdr>
                            <w:top w:val="none" w:sz="0" w:space="0" w:color="auto"/>
                            <w:left w:val="none" w:sz="0" w:space="0" w:color="auto"/>
                            <w:bottom w:val="none" w:sz="0" w:space="0" w:color="auto"/>
                            <w:right w:val="none" w:sz="0" w:space="0" w:color="auto"/>
                          </w:divBdr>
                          <w:divsChild>
                            <w:div w:id="1859614751">
                              <w:marLeft w:val="0"/>
                              <w:marRight w:val="0"/>
                              <w:marTop w:val="0"/>
                              <w:marBottom w:val="0"/>
                              <w:divBdr>
                                <w:top w:val="none" w:sz="0" w:space="0" w:color="auto"/>
                                <w:left w:val="none" w:sz="0" w:space="0" w:color="auto"/>
                                <w:bottom w:val="none" w:sz="0" w:space="0" w:color="auto"/>
                                <w:right w:val="none" w:sz="0" w:space="0" w:color="auto"/>
                              </w:divBdr>
                              <w:divsChild>
                                <w:div w:id="20316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76085">
          <w:marLeft w:val="780"/>
          <w:marRight w:val="0"/>
          <w:marTop w:val="0"/>
          <w:marBottom w:val="0"/>
          <w:divBdr>
            <w:top w:val="none" w:sz="0" w:space="0" w:color="auto"/>
            <w:left w:val="none" w:sz="0" w:space="0" w:color="auto"/>
            <w:bottom w:val="none" w:sz="0" w:space="0" w:color="auto"/>
            <w:right w:val="none" w:sz="0" w:space="0" w:color="auto"/>
          </w:divBdr>
          <w:divsChild>
            <w:div w:id="574898337">
              <w:marLeft w:val="0"/>
              <w:marRight w:val="0"/>
              <w:marTop w:val="0"/>
              <w:marBottom w:val="0"/>
              <w:divBdr>
                <w:top w:val="none" w:sz="0" w:space="0" w:color="auto"/>
                <w:left w:val="none" w:sz="0" w:space="0" w:color="auto"/>
                <w:bottom w:val="none" w:sz="0" w:space="0" w:color="auto"/>
                <w:right w:val="none" w:sz="0" w:space="0" w:color="auto"/>
              </w:divBdr>
            </w:div>
            <w:div w:id="932709970">
              <w:marLeft w:val="0"/>
              <w:marRight w:val="0"/>
              <w:marTop w:val="180"/>
              <w:marBottom w:val="180"/>
              <w:divBdr>
                <w:top w:val="none" w:sz="0" w:space="0" w:color="auto"/>
                <w:left w:val="none" w:sz="0" w:space="0" w:color="auto"/>
                <w:bottom w:val="none" w:sz="0" w:space="0" w:color="auto"/>
                <w:right w:val="none" w:sz="0" w:space="0" w:color="auto"/>
              </w:divBdr>
              <w:divsChild>
                <w:div w:id="2033417297">
                  <w:marLeft w:val="0"/>
                  <w:marRight w:val="0"/>
                  <w:marTop w:val="0"/>
                  <w:marBottom w:val="0"/>
                  <w:divBdr>
                    <w:top w:val="none" w:sz="0" w:space="0" w:color="auto"/>
                    <w:left w:val="none" w:sz="0" w:space="0" w:color="auto"/>
                    <w:bottom w:val="none" w:sz="0" w:space="0" w:color="auto"/>
                    <w:right w:val="none" w:sz="0" w:space="0" w:color="auto"/>
                  </w:divBdr>
                </w:div>
                <w:div w:id="18167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8629">
      <w:bodyDiv w:val="1"/>
      <w:marLeft w:val="0"/>
      <w:marRight w:val="0"/>
      <w:marTop w:val="0"/>
      <w:marBottom w:val="0"/>
      <w:divBdr>
        <w:top w:val="none" w:sz="0" w:space="0" w:color="auto"/>
        <w:left w:val="none" w:sz="0" w:space="0" w:color="auto"/>
        <w:bottom w:val="none" w:sz="0" w:space="0" w:color="auto"/>
        <w:right w:val="none" w:sz="0" w:space="0" w:color="auto"/>
      </w:divBdr>
      <w:divsChild>
        <w:div w:id="2129160645">
          <w:marLeft w:val="0"/>
          <w:marRight w:val="0"/>
          <w:marTop w:val="0"/>
          <w:marBottom w:val="0"/>
          <w:divBdr>
            <w:top w:val="none" w:sz="0" w:space="0" w:color="auto"/>
            <w:left w:val="none" w:sz="0" w:space="0" w:color="auto"/>
            <w:bottom w:val="none" w:sz="0" w:space="0" w:color="auto"/>
            <w:right w:val="none" w:sz="0" w:space="0" w:color="auto"/>
          </w:divBdr>
          <w:divsChild>
            <w:div w:id="1213422365">
              <w:marLeft w:val="0"/>
              <w:marRight w:val="0"/>
              <w:marTop w:val="0"/>
              <w:marBottom w:val="0"/>
              <w:divBdr>
                <w:top w:val="none" w:sz="0" w:space="0" w:color="auto"/>
                <w:left w:val="none" w:sz="0" w:space="0" w:color="auto"/>
                <w:bottom w:val="none" w:sz="0" w:space="0" w:color="auto"/>
                <w:right w:val="none" w:sz="0" w:space="0" w:color="auto"/>
              </w:divBdr>
              <w:divsChild>
                <w:div w:id="1434932735">
                  <w:marLeft w:val="0"/>
                  <w:marRight w:val="0"/>
                  <w:marTop w:val="0"/>
                  <w:marBottom w:val="0"/>
                  <w:divBdr>
                    <w:top w:val="none" w:sz="0" w:space="0" w:color="auto"/>
                    <w:left w:val="none" w:sz="0" w:space="0" w:color="auto"/>
                    <w:bottom w:val="none" w:sz="0" w:space="0" w:color="auto"/>
                    <w:right w:val="none" w:sz="0" w:space="0" w:color="auto"/>
                  </w:divBdr>
                  <w:divsChild>
                    <w:div w:id="1609502563">
                      <w:marLeft w:val="120"/>
                      <w:marRight w:val="300"/>
                      <w:marTop w:val="0"/>
                      <w:marBottom w:val="120"/>
                      <w:divBdr>
                        <w:top w:val="none" w:sz="0" w:space="0" w:color="auto"/>
                        <w:left w:val="none" w:sz="0" w:space="0" w:color="auto"/>
                        <w:bottom w:val="none" w:sz="0" w:space="0" w:color="auto"/>
                        <w:right w:val="none" w:sz="0" w:space="0" w:color="auto"/>
                      </w:divBdr>
                      <w:divsChild>
                        <w:div w:id="1760710047">
                          <w:marLeft w:val="465"/>
                          <w:marRight w:val="0"/>
                          <w:marTop w:val="0"/>
                          <w:marBottom w:val="0"/>
                          <w:divBdr>
                            <w:top w:val="none" w:sz="0" w:space="0" w:color="auto"/>
                            <w:left w:val="none" w:sz="0" w:space="0" w:color="auto"/>
                            <w:bottom w:val="none" w:sz="0" w:space="0" w:color="auto"/>
                            <w:right w:val="none" w:sz="0" w:space="0" w:color="auto"/>
                          </w:divBdr>
                          <w:divsChild>
                            <w:div w:id="1966882366">
                              <w:marLeft w:val="0"/>
                              <w:marRight w:val="0"/>
                              <w:marTop w:val="0"/>
                              <w:marBottom w:val="0"/>
                              <w:divBdr>
                                <w:top w:val="none" w:sz="0" w:space="0" w:color="auto"/>
                                <w:left w:val="none" w:sz="0" w:space="0" w:color="auto"/>
                                <w:bottom w:val="none" w:sz="0" w:space="0" w:color="auto"/>
                                <w:right w:val="none" w:sz="0" w:space="0" w:color="auto"/>
                              </w:divBdr>
                              <w:divsChild>
                                <w:div w:id="1985308876">
                                  <w:marLeft w:val="0"/>
                                  <w:marRight w:val="0"/>
                                  <w:marTop w:val="0"/>
                                  <w:marBottom w:val="0"/>
                                  <w:divBdr>
                                    <w:top w:val="none" w:sz="0" w:space="0" w:color="auto"/>
                                    <w:left w:val="none" w:sz="0" w:space="0" w:color="auto"/>
                                    <w:bottom w:val="none" w:sz="0" w:space="0" w:color="auto"/>
                                    <w:right w:val="none" w:sz="0" w:space="0" w:color="auto"/>
                                  </w:divBdr>
                                  <w:divsChild>
                                    <w:div w:id="878013878">
                                      <w:marLeft w:val="0"/>
                                      <w:marRight w:val="0"/>
                                      <w:marTop w:val="0"/>
                                      <w:marBottom w:val="0"/>
                                      <w:divBdr>
                                        <w:top w:val="none" w:sz="0" w:space="0" w:color="auto"/>
                                        <w:left w:val="none" w:sz="0" w:space="0" w:color="auto"/>
                                        <w:bottom w:val="none" w:sz="0" w:space="0" w:color="auto"/>
                                        <w:right w:val="none" w:sz="0" w:space="0" w:color="auto"/>
                                      </w:divBdr>
                                      <w:divsChild>
                                        <w:div w:id="2045327922">
                                          <w:marLeft w:val="0"/>
                                          <w:marRight w:val="0"/>
                                          <w:marTop w:val="0"/>
                                          <w:marBottom w:val="0"/>
                                          <w:divBdr>
                                            <w:top w:val="none" w:sz="0" w:space="0" w:color="auto"/>
                                            <w:left w:val="none" w:sz="0" w:space="0" w:color="auto"/>
                                            <w:bottom w:val="none" w:sz="0" w:space="0" w:color="auto"/>
                                            <w:right w:val="none" w:sz="0" w:space="0" w:color="auto"/>
                                          </w:divBdr>
                                          <w:divsChild>
                                            <w:div w:id="2078941106">
                                              <w:marLeft w:val="0"/>
                                              <w:marRight w:val="0"/>
                                              <w:marTop w:val="0"/>
                                              <w:marBottom w:val="0"/>
                                              <w:divBdr>
                                                <w:top w:val="none" w:sz="0" w:space="0" w:color="auto"/>
                                                <w:left w:val="none" w:sz="0" w:space="0" w:color="auto"/>
                                                <w:bottom w:val="none" w:sz="0" w:space="0" w:color="auto"/>
                                                <w:right w:val="none" w:sz="0" w:space="0" w:color="auto"/>
                                              </w:divBdr>
                                              <w:divsChild>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47719">
                          <w:marLeft w:val="660"/>
                          <w:marRight w:val="240"/>
                          <w:marTop w:val="180"/>
                          <w:marBottom w:val="0"/>
                          <w:divBdr>
                            <w:top w:val="none" w:sz="0" w:space="0" w:color="auto"/>
                            <w:left w:val="none" w:sz="0" w:space="0" w:color="auto"/>
                            <w:bottom w:val="none" w:sz="0" w:space="0" w:color="auto"/>
                            <w:right w:val="none" w:sz="0" w:space="0" w:color="auto"/>
                          </w:divBdr>
                          <w:divsChild>
                            <w:div w:id="1721397375">
                              <w:marLeft w:val="0"/>
                              <w:marRight w:val="0"/>
                              <w:marTop w:val="0"/>
                              <w:marBottom w:val="0"/>
                              <w:divBdr>
                                <w:top w:val="none" w:sz="0" w:space="0" w:color="auto"/>
                                <w:left w:val="none" w:sz="0" w:space="0" w:color="auto"/>
                                <w:bottom w:val="none" w:sz="0" w:space="0" w:color="auto"/>
                                <w:right w:val="none" w:sz="0" w:space="0" w:color="auto"/>
                              </w:divBdr>
                            </w:div>
                            <w:div w:id="17845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56190">
          <w:marLeft w:val="0"/>
          <w:marRight w:val="0"/>
          <w:marTop w:val="0"/>
          <w:marBottom w:val="0"/>
          <w:divBdr>
            <w:top w:val="none" w:sz="0" w:space="0" w:color="auto"/>
            <w:left w:val="none" w:sz="0" w:space="0" w:color="auto"/>
            <w:bottom w:val="none" w:sz="0" w:space="0" w:color="auto"/>
            <w:right w:val="none" w:sz="0" w:space="0" w:color="auto"/>
          </w:divBdr>
          <w:divsChild>
            <w:div w:id="944071719">
              <w:marLeft w:val="0"/>
              <w:marRight w:val="0"/>
              <w:marTop w:val="0"/>
              <w:marBottom w:val="0"/>
              <w:divBdr>
                <w:top w:val="none" w:sz="0" w:space="0" w:color="auto"/>
                <w:left w:val="none" w:sz="0" w:space="0" w:color="auto"/>
                <w:bottom w:val="none" w:sz="0" w:space="0" w:color="auto"/>
                <w:right w:val="none" w:sz="0" w:space="0" w:color="auto"/>
              </w:divBdr>
              <w:divsChild>
                <w:div w:id="544682105">
                  <w:marLeft w:val="120"/>
                  <w:marRight w:val="300"/>
                  <w:marTop w:val="120"/>
                  <w:marBottom w:val="120"/>
                  <w:divBdr>
                    <w:top w:val="none" w:sz="0" w:space="0" w:color="auto"/>
                    <w:left w:val="none" w:sz="0" w:space="0" w:color="auto"/>
                    <w:bottom w:val="none" w:sz="0" w:space="0" w:color="auto"/>
                    <w:right w:val="none" w:sz="0" w:space="0" w:color="auto"/>
                  </w:divBdr>
                  <w:divsChild>
                    <w:div w:id="1544946248">
                      <w:marLeft w:val="0"/>
                      <w:marRight w:val="120"/>
                      <w:marTop w:val="0"/>
                      <w:marBottom w:val="0"/>
                      <w:divBdr>
                        <w:top w:val="none" w:sz="0" w:space="0" w:color="auto"/>
                        <w:left w:val="none" w:sz="0" w:space="0" w:color="auto"/>
                        <w:bottom w:val="none" w:sz="0" w:space="0" w:color="auto"/>
                        <w:right w:val="none" w:sz="0" w:space="0" w:color="auto"/>
                      </w:divBdr>
                      <w:divsChild>
                        <w:div w:id="1331904202">
                          <w:marLeft w:val="0"/>
                          <w:marRight w:val="0"/>
                          <w:marTop w:val="0"/>
                          <w:marBottom w:val="0"/>
                          <w:divBdr>
                            <w:top w:val="none" w:sz="0" w:space="0" w:color="auto"/>
                            <w:left w:val="none" w:sz="0" w:space="0" w:color="auto"/>
                            <w:bottom w:val="none" w:sz="0" w:space="0" w:color="auto"/>
                            <w:right w:val="none" w:sz="0" w:space="0" w:color="auto"/>
                          </w:divBdr>
                          <w:divsChild>
                            <w:div w:id="15195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075">
      <w:bodyDiv w:val="1"/>
      <w:marLeft w:val="0"/>
      <w:marRight w:val="0"/>
      <w:marTop w:val="0"/>
      <w:marBottom w:val="0"/>
      <w:divBdr>
        <w:top w:val="none" w:sz="0" w:space="0" w:color="auto"/>
        <w:left w:val="none" w:sz="0" w:space="0" w:color="auto"/>
        <w:bottom w:val="none" w:sz="0" w:space="0" w:color="auto"/>
        <w:right w:val="none" w:sz="0" w:space="0" w:color="auto"/>
      </w:divBdr>
    </w:div>
    <w:div w:id="1616718507">
      <w:bodyDiv w:val="1"/>
      <w:marLeft w:val="0"/>
      <w:marRight w:val="0"/>
      <w:marTop w:val="0"/>
      <w:marBottom w:val="0"/>
      <w:divBdr>
        <w:top w:val="none" w:sz="0" w:space="0" w:color="auto"/>
        <w:left w:val="none" w:sz="0" w:space="0" w:color="auto"/>
        <w:bottom w:val="none" w:sz="0" w:space="0" w:color="auto"/>
        <w:right w:val="none" w:sz="0" w:space="0" w:color="auto"/>
      </w:divBdr>
    </w:div>
    <w:div w:id="1641963394">
      <w:bodyDiv w:val="1"/>
      <w:marLeft w:val="0"/>
      <w:marRight w:val="0"/>
      <w:marTop w:val="0"/>
      <w:marBottom w:val="0"/>
      <w:divBdr>
        <w:top w:val="none" w:sz="0" w:space="0" w:color="auto"/>
        <w:left w:val="none" w:sz="0" w:space="0" w:color="auto"/>
        <w:bottom w:val="none" w:sz="0" w:space="0" w:color="auto"/>
        <w:right w:val="none" w:sz="0" w:space="0" w:color="auto"/>
      </w:divBdr>
    </w:div>
    <w:div w:id="1665350514">
      <w:bodyDiv w:val="1"/>
      <w:marLeft w:val="0"/>
      <w:marRight w:val="0"/>
      <w:marTop w:val="0"/>
      <w:marBottom w:val="0"/>
      <w:divBdr>
        <w:top w:val="none" w:sz="0" w:space="0" w:color="auto"/>
        <w:left w:val="none" w:sz="0" w:space="0" w:color="auto"/>
        <w:bottom w:val="none" w:sz="0" w:space="0" w:color="auto"/>
        <w:right w:val="none" w:sz="0" w:space="0" w:color="auto"/>
      </w:divBdr>
    </w:div>
    <w:div w:id="1679454870">
      <w:bodyDiv w:val="1"/>
      <w:marLeft w:val="0"/>
      <w:marRight w:val="0"/>
      <w:marTop w:val="0"/>
      <w:marBottom w:val="0"/>
      <w:divBdr>
        <w:top w:val="none" w:sz="0" w:space="0" w:color="auto"/>
        <w:left w:val="none" w:sz="0" w:space="0" w:color="auto"/>
        <w:bottom w:val="none" w:sz="0" w:space="0" w:color="auto"/>
        <w:right w:val="none" w:sz="0" w:space="0" w:color="auto"/>
      </w:divBdr>
    </w:div>
    <w:div w:id="1680110859">
      <w:bodyDiv w:val="1"/>
      <w:marLeft w:val="0"/>
      <w:marRight w:val="0"/>
      <w:marTop w:val="0"/>
      <w:marBottom w:val="0"/>
      <w:divBdr>
        <w:top w:val="none" w:sz="0" w:space="0" w:color="auto"/>
        <w:left w:val="none" w:sz="0" w:space="0" w:color="auto"/>
        <w:bottom w:val="none" w:sz="0" w:space="0" w:color="auto"/>
        <w:right w:val="none" w:sz="0" w:space="0" w:color="auto"/>
      </w:divBdr>
    </w:div>
    <w:div w:id="1691878529">
      <w:bodyDiv w:val="1"/>
      <w:marLeft w:val="0"/>
      <w:marRight w:val="0"/>
      <w:marTop w:val="0"/>
      <w:marBottom w:val="0"/>
      <w:divBdr>
        <w:top w:val="none" w:sz="0" w:space="0" w:color="auto"/>
        <w:left w:val="none" w:sz="0" w:space="0" w:color="auto"/>
        <w:bottom w:val="none" w:sz="0" w:space="0" w:color="auto"/>
        <w:right w:val="none" w:sz="0" w:space="0" w:color="auto"/>
      </w:divBdr>
    </w:div>
    <w:div w:id="1696996877">
      <w:bodyDiv w:val="1"/>
      <w:marLeft w:val="0"/>
      <w:marRight w:val="0"/>
      <w:marTop w:val="0"/>
      <w:marBottom w:val="0"/>
      <w:divBdr>
        <w:top w:val="none" w:sz="0" w:space="0" w:color="auto"/>
        <w:left w:val="none" w:sz="0" w:space="0" w:color="auto"/>
        <w:bottom w:val="none" w:sz="0" w:space="0" w:color="auto"/>
        <w:right w:val="none" w:sz="0" w:space="0" w:color="auto"/>
      </w:divBdr>
    </w:div>
    <w:div w:id="1710757736">
      <w:bodyDiv w:val="1"/>
      <w:marLeft w:val="0"/>
      <w:marRight w:val="0"/>
      <w:marTop w:val="0"/>
      <w:marBottom w:val="0"/>
      <w:divBdr>
        <w:top w:val="none" w:sz="0" w:space="0" w:color="auto"/>
        <w:left w:val="none" w:sz="0" w:space="0" w:color="auto"/>
        <w:bottom w:val="none" w:sz="0" w:space="0" w:color="auto"/>
        <w:right w:val="none" w:sz="0" w:space="0" w:color="auto"/>
      </w:divBdr>
    </w:div>
    <w:div w:id="1767772217">
      <w:bodyDiv w:val="1"/>
      <w:marLeft w:val="0"/>
      <w:marRight w:val="0"/>
      <w:marTop w:val="0"/>
      <w:marBottom w:val="0"/>
      <w:divBdr>
        <w:top w:val="none" w:sz="0" w:space="0" w:color="auto"/>
        <w:left w:val="none" w:sz="0" w:space="0" w:color="auto"/>
        <w:bottom w:val="none" w:sz="0" w:space="0" w:color="auto"/>
        <w:right w:val="none" w:sz="0" w:space="0" w:color="auto"/>
      </w:divBdr>
    </w:div>
    <w:div w:id="1787849810">
      <w:bodyDiv w:val="1"/>
      <w:marLeft w:val="0"/>
      <w:marRight w:val="0"/>
      <w:marTop w:val="0"/>
      <w:marBottom w:val="0"/>
      <w:divBdr>
        <w:top w:val="none" w:sz="0" w:space="0" w:color="auto"/>
        <w:left w:val="none" w:sz="0" w:space="0" w:color="auto"/>
        <w:bottom w:val="none" w:sz="0" w:space="0" w:color="auto"/>
        <w:right w:val="none" w:sz="0" w:space="0" w:color="auto"/>
      </w:divBdr>
    </w:div>
    <w:div w:id="1791124053">
      <w:bodyDiv w:val="1"/>
      <w:marLeft w:val="0"/>
      <w:marRight w:val="0"/>
      <w:marTop w:val="0"/>
      <w:marBottom w:val="0"/>
      <w:divBdr>
        <w:top w:val="none" w:sz="0" w:space="0" w:color="auto"/>
        <w:left w:val="none" w:sz="0" w:space="0" w:color="auto"/>
        <w:bottom w:val="none" w:sz="0" w:space="0" w:color="auto"/>
        <w:right w:val="none" w:sz="0" w:space="0" w:color="auto"/>
      </w:divBdr>
    </w:div>
    <w:div w:id="1791128199">
      <w:bodyDiv w:val="1"/>
      <w:marLeft w:val="0"/>
      <w:marRight w:val="0"/>
      <w:marTop w:val="0"/>
      <w:marBottom w:val="0"/>
      <w:divBdr>
        <w:top w:val="none" w:sz="0" w:space="0" w:color="auto"/>
        <w:left w:val="none" w:sz="0" w:space="0" w:color="auto"/>
        <w:bottom w:val="none" w:sz="0" w:space="0" w:color="auto"/>
        <w:right w:val="none" w:sz="0" w:space="0" w:color="auto"/>
      </w:divBdr>
    </w:div>
    <w:div w:id="1817455392">
      <w:bodyDiv w:val="1"/>
      <w:marLeft w:val="0"/>
      <w:marRight w:val="0"/>
      <w:marTop w:val="0"/>
      <w:marBottom w:val="0"/>
      <w:divBdr>
        <w:top w:val="none" w:sz="0" w:space="0" w:color="auto"/>
        <w:left w:val="none" w:sz="0" w:space="0" w:color="auto"/>
        <w:bottom w:val="none" w:sz="0" w:space="0" w:color="auto"/>
        <w:right w:val="none" w:sz="0" w:space="0" w:color="auto"/>
      </w:divBdr>
      <w:divsChild>
        <w:div w:id="1728845541">
          <w:marLeft w:val="0"/>
          <w:marRight w:val="0"/>
          <w:marTop w:val="0"/>
          <w:marBottom w:val="0"/>
          <w:divBdr>
            <w:top w:val="none" w:sz="0" w:space="0" w:color="auto"/>
            <w:left w:val="none" w:sz="0" w:space="0" w:color="auto"/>
            <w:bottom w:val="none" w:sz="0" w:space="0" w:color="auto"/>
            <w:right w:val="none" w:sz="0" w:space="0" w:color="auto"/>
          </w:divBdr>
        </w:div>
      </w:divsChild>
    </w:div>
    <w:div w:id="1855345324">
      <w:bodyDiv w:val="1"/>
      <w:marLeft w:val="0"/>
      <w:marRight w:val="0"/>
      <w:marTop w:val="0"/>
      <w:marBottom w:val="0"/>
      <w:divBdr>
        <w:top w:val="none" w:sz="0" w:space="0" w:color="auto"/>
        <w:left w:val="none" w:sz="0" w:space="0" w:color="auto"/>
        <w:bottom w:val="none" w:sz="0" w:space="0" w:color="auto"/>
        <w:right w:val="none" w:sz="0" w:space="0" w:color="auto"/>
      </w:divBdr>
    </w:div>
    <w:div w:id="1864434526">
      <w:bodyDiv w:val="1"/>
      <w:marLeft w:val="0"/>
      <w:marRight w:val="0"/>
      <w:marTop w:val="0"/>
      <w:marBottom w:val="0"/>
      <w:divBdr>
        <w:top w:val="none" w:sz="0" w:space="0" w:color="auto"/>
        <w:left w:val="none" w:sz="0" w:space="0" w:color="auto"/>
        <w:bottom w:val="none" w:sz="0" w:space="0" w:color="auto"/>
        <w:right w:val="none" w:sz="0" w:space="0" w:color="auto"/>
      </w:divBdr>
      <w:divsChild>
        <w:div w:id="1584492639">
          <w:marLeft w:val="0"/>
          <w:marRight w:val="0"/>
          <w:marTop w:val="0"/>
          <w:marBottom w:val="0"/>
          <w:divBdr>
            <w:top w:val="none" w:sz="0" w:space="0" w:color="auto"/>
            <w:left w:val="none" w:sz="0" w:space="0" w:color="auto"/>
            <w:bottom w:val="none" w:sz="0" w:space="0" w:color="auto"/>
            <w:right w:val="none" w:sz="0" w:space="0" w:color="auto"/>
          </w:divBdr>
        </w:div>
        <w:div w:id="508494946">
          <w:marLeft w:val="0"/>
          <w:marRight w:val="0"/>
          <w:marTop w:val="0"/>
          <w:marBottom w:val="0"/>
          <w:divBdr>
            <w:top w:val="none" w:sz="0" w:space="0" w:color="auto"/>
            <w:left w:val="none" w:sz="0" w:space="0" w:color="auto"/>
            <w:bottom w:val="none" w:sz="0" w:space="0" w:color="auto"/>
            <w:right w:val="none" w:sz="0" w:space="0" w:color="auto"/>
          </w:divBdr>
        </w:div>
        <w:div w:id="815803484">
          <w:marLeft w:val="0"/>
          <w:marRight w:val="0"/>
          <w:marTop w:val="0"/>
          <w:marBottom w:val="0"/>
          <w:divBdr>
            <w:top w:val="none" w:sz="0" w:space="0" w:color="auto"/>
            <w:left w:val="none" w:sz="0" w:space="0" w:color="auto"/>
            <w:bottom w:val="none" w:sz="0" w:space="0" w:color="auto"/>
            <w:right w:val="none" w:sz="0" w:space="0" w:color="auto"/>
          </w:divBdr>
        </w:div>
        <w:div w:id="1312321845">
          <w:marLeft w:val="0"/>
          <w:marRight w:val="0"/>
          <w:marTop w:val="0"/>
          <w:marBottom w:val="0"/>
          <w:divBdr>
            <w:top w:val="none" w:sz="0" w:space="0" w:color="auto"/>
            <w:left w:val="none" w:sz="0" w:space="0" w:color="auto"/>
            <w:bottom w:val="none" w:sz="0" w:space="0" w:color="auto"/>
            <w:right w:val="none" w:sz="0" w:space="0" w:color="auto"/>
          </w:divBdr>
        </w:div>
        <w:div w:id="625738325">
          <w:marLeft w:val="0"/>
          <w:marRight w:val="0"/>
          <w:marTop w:val="0"/>
          <w:marBottom w:val="0"/>
          <w:divBdr>
            <w:top w:val="none" w:sz="0" w:space="0" w:color="auto"/>
            <w:left w:val="none" w:sz="0" w:space="0" w:color="auto"/>
            <w:bottom w:val="none" w:sz="0" w:space="0" w:color="auto"/>
            <w:right w:val="none" w:sz="0" w:space="0" w:color="auto"/>
          </w:divBdr>
        </w:div>
      </w:divsChild>
    </w:div>
    <w:div w:id="1898584078">
      <w:bodyDiv w:val="1"/>
      <w:marLeft w:val="0"/>
      <w:marRight w:val="0"/>
      <w:marTop w:val="0"/>
      <w:marBottom w:val="0"/>
      <w:divBdr>
        <w:top w:val="none" w:sz="0" w:space="0" w:color="auto"/>
        <w:left w:val="none" w:sz="0" w:space="0" w:color="auto"/>
        <w:bottom w:val="none" w:sz="0" w:space="0" w:color="auto"/>
        <w:right w:val="none" w:sz="0" w:space="0" w:color="auto"/>
      </w:divBdr>
    </w:div>
    <w:div w:id="1951277766">
      <w:bodyDiv w:val="1"/>
      <w:marLeft w:val="0"/>
      <w:marRight w:val="0"/>
      <w:marTop w:val="0"/>
      <w:marBottom w:val="0"/>
      <w:divBdr>
        <w:top w:val="none" w:sz="0" w:space="0" w:color="auto"/>
        <w:left w:val="none" w:sz="0" w:space="0" w:color="auto"/>
        <w:bottom w:val="none" w:sz="0" w:space="0" w:color="auto"/>
        <w:right w:val="none" w:sz="0" w:space="0" w:color="auto"/>
      </w:divBdr>
    </w:div>
    <w:div w:id="1968313902">
      <w:bodyDiv w:val="1"/>
      <w:marLeft w:val="0"/>
      <w:marRight w:val="0"/>
      <w:marTop w:val="0"/>
      <w:marBottom w:val="0"/>
      <w:divBdr>
        <w:top w:val="none" w:sz="0" w:space="0" w:color="auto"/>
        <w:left w:val="none" w:sz="0" w:space="0" w:color="auto"/>
        <w:bottom w:val="none" w:sz="0" w:space="0" w:color="auto"/>
        <w:right w:val="none" w:sz="0" w:space="0" w:color="auto"/>
      </w:divBdr>
    </w:div>
    <w:div w:id="2055425259">
      <w:bodyDiv w:val="1"/>
      <w:marLeft w:val="0"/>
      <w:marRight w:val="0"/>
      <w:marTop w:val="0"/>
      <w:marBottom w:val="0"/>
      <w:divBdr>
        <w:top w:val="none" w:sz="0" w:space="0" w:color="auto"/>
        <w:left w:val="none" w:sz="0" w:space="0" w:color="auto"/>
        <w:bottom w:val="none" w:sz="0" w:space="0" w:color="auto"/>
        <w:right w:val="none" w:sz="0" w:space="0" w:color="auto"/>
      </w:divBdr>
    </w:div>
    <w:div w:id="2092002011">
      <w:bodyDiv w:val="1"/>
      <w:marLeft w:val="0"/>
      <w:marRight w:val="0"/>
      <w:marTop w:val="0"/>
      <w:marBottom w:val="0"/>
      <w:divBdr>
        <w:top w:val="none" w:sz="0" w:space="0" w:color="auto"/>
        <w:left w:val="none" w:sz="0" w:space="0" w:color="auto"/>
        <w:bottom w:val="none" w:sz="0" w:space="0" w:color="auto"/>
        <w:right w:val="none" w:sz="0" w:space="0" w:color="auto"/>
      </w:divBdr>
    </w:div>
    <w:div w:id="2110617480">
      <w:bodyDiv w:val="1"/>
      <w:marLeft w:val="0"/>
      <w:marRight w:val="0"/>
      <w:marTop w:val="0"/>
      <w:marBottom w:val="0"/>
      <w:divBdr>
        <w:top w:val="none" w:sz="0" w:space="0" w:color="auto"/>
        <w:left w:val="none" w:sz="0" w:space="0" w:color="auto"/>
        <w:bottom w:val="none" w:sz="0" w:space="0" w:color="auto"/>
        <w:right w:val="none" w:sz="0" w:space="0" w:color="auto"/>
      </w:divBdr>
      <w:divsChild>
        <w:div w:id="1037199867">
          <w:marLeft w:val="0"/>
          <w:marRight w:val="0"/>
          <w:marTop w:val="0"/>
          <w:marBottom w:val="0"/>
          <w:divBdr>
            <w:top w:val="none" w:sz="0" w:space="0" w:color="auto"/>
            <w:left w:val="none" w:sz="0" w:space="0" w:color="auto"/>
            <w:bottom w:val="none" w:sz="0" w:space="0" w:color="auto"/>
            <w:right w:val="none" w:sz="0" w:space="0" w:color="auto"/>
          </w:divBdr>
        </w:div>
        <w:div w:id="1601136165">
          <w:marLeft w:val="0"/>
          <w:marRight w:val="0"/>
          <w:marTop w:val="0"/>
          <w:marBottom w:val="0"/>
          <w:divBdr>
            <w:top w:val="none" w:sz="0" w:space="0" w:color="auto"/>
            <w:left w:val="none" w:sz="0" w:space="0" w:color="auto"/>
            <w:bottom w:val="none" w:sz="0" w:space="0" w:color="auto"/>
            <w:right w:val="none" w:sz="0" w:space="0" w:color="auto"/>
          </w:divBdr>
        </w:div>
        <w:div w:id="754015494">
          <w:marLeft w:val="0"/>
          <w:marRight w:val="0"/>
          <w:marTop w:val="0"/>
          <w:marBottom w:val="0"/>
          <w:divBdr>
            <w:top w:val="none" w:sz="0" w:space="0" w:color="auto"/>
            <w:left w:val="none" w:sz="0" w:space="0" w:color="auto"/>
            <w:bottom w:val="none" w:sz="0" w:space="0" w:color="auto"/>
            <w:right w:val="none" w:sz="0" w:space="0" w:color="auto"/>
          </w:divBdr>
        </w:div>
        <w:div w:id="1578787996">
          <w:marLeft w:val="0"/>
          <w:marRight w:val="0"/>
          <w:marTop w:val="0"/>
          <w:marBottom w:val="0"/>
          <w:divBdr>
            <w:top w:val="none" w:sz="0" w:space="0" w:color="auto"/>
            <w:left w:val="none" w:sz="0" w:space="0" w:color="auto"/>
            <w:bottom w:val="none" w:sz="0" w:space="0" w:color="auto"/>
            <w:right w:val="none" w:sz="0" w:space="0" w:color="auto"/>
          </w:divBdr>
        </w:div>
        <w:div w:id="1212112886">
          <w:marLeft w:val="0"/>
          <w:marRight w:val="0"/>
          <w:marTop w:val="0"/>
          <w:marBottom w:val="0"/>
          <w:divBdr>
            <w:top w:val="none" w:sz="0" w:space="0" w:color="auto"/>
            <w:left w:val="none" w:sz="0" w:space="0" w:color="auto"/>
            <w:bottom w:val="none" w:sz="0" w:space="0" w:color="auto"/>
            <w:right w:val="none" w:sz="0" w:space="0" w:color="auto"/>
          </w:divBdr>
        </w:div>
      </w:divsChild>
    </w:div>
    <w:div w:id="2120441952">
      <w:bodyDiv w:val="1"/>
      <w:marLeft w:val="0"/>
      <w:marRight w:val="0"/>
      <w:marTop w:val="0"/>
      <w:marBottom w:val="0"/>
      <w:divBdr>
        <w:top w:val="none" w:sz="0" w:space="0" w:color="auto"/>
        <w:left w:val="none" w:sz="0" w:space="0" w:color="auto"/>
        <w:bottom w:val="none" w:sz="0" w:space="0" w:color="auto"/>
        <w:right w:val="none" w:sz="0" w:space="0" w:color="auto"/>
      </w:divBdr>
    </w:div>
    <w:div w:id="2122409504">
      <w:bodyDiv w:val="1"/>
      <w:marLeft w:val="0"/>
      <w:marRight w:val="0"/>
      <w:marTop w:val="0"/>
      <w:marBottom w:val="0"/>
      <w:divBdr>
        <w:top w:val="none" w:sz="0" w:space="0" w:color="auto"/>
        <w:left w:val="none" w:sz="0" w:space="0" w:color="auto"/>
        <w:bottom w:val="none" w:sz="0" w:space="0" w:color="auto"/>
        <w:right w:val="none" w:sz="0" w:space="0" w:color="auto"/>
      </w:divBdr>
      <w:divsChild>
        <w:div w:id="1424061853">
          <w:marLeft w:val="0"/>
          <w:marRight w:val="0"/>
          <w:marTop w:val="0"/>
          <w:marBottom w:val="0"/>
          <w:divBdr>
            <w:top w:val="none" w:sz="0" w:space="0" w:color="auto"/>
            <w:left w:val="none" w:sz="0" w:space="0" w:color="auto"/>
            <w:bottom w:val="none" w:sz="0" w:space="0" w:color="auto"/>
            <w:right w:val="none" w:sz="0" w:space="0" w:color="auto"/>
          </w:divBdr>
          <w:divsChild>
            <w:div w:id="880751932">
              <w:marLeft w:val="0"/>
              <w:marRight w:val="0"/>
              <w:marTop w:val="0"/>
              <w:marBottom w:val="0"/>
              <w:divBdr>
                <w:top w:val="none" w:sz="0" w:space="0" w:color="auto"/>
                <w:left w:val="none" w:sz="0" w:space="0" w:color="auto"/>
                <w:bottom w:val="none" w:sz="0" w:space="0" w:color="auto"/>
                <w:right w:val="none" w:sz="0" w:space="0" w:color="auto"/>
              </w:divBdr>
              <w:divsChild>
                <w:div w:id="877009236">
                  <w:marLeft w:val="0"/>
                  <w:marRight w:val="0"/>
                  <w:marTop w:val="0"/>
                  <w:marBottom w:val="0"/>
                  <w:divBdr>
                    <w:top w:val="none" w:sz="0" w:space="0" w:color="auto"/>
                    <w:left w:val="none" w:sz="0" w:space="0" w:color="auto"/>
                    <w:bottom w:val="none" w:sz="0" w:space="0" w:color="auto"/>
                    <w:right w:val="none" w:sz="0" w:space="0" w:color="auto"/>
                  </w:divBdr>
                  <w:divsChild>
                    <w:div w:id="1297296141">
                      <w:marLeft w:val="120"/>
                      <w:marRight w:val="300"/>
                      <w:marTop w:val="0"/>
                      <w:marBottom w:val="120"/>
                      <w:divBdr>
                        <w:top w:val="none" w:sz="0" w:space="0" w:color="auto"/>
                        <w:left w:val="none" w:sz="0" w:space="0" w:color="auto"/>
                        <w:bottom w:val="none" w:sz="0" w:space="0" w:color="auto"/>
                        <w:right w:val="none" w:sz="0" w:space="0" w:color="auto"/>
                      </w:divBdr>
                      <w:divsChild>
                        <w:div w:id="1375810460">
                          <w:marLeft w:val="465"/>
                          <w:marRight w:val="0"/>
                          <w:marTop w:val="0"/>
                          <w:marBottom w:val="0"/>
                          <w:divBdr>
                            <w:top w:val="none" w:sz="0" w:space="0" w:color="auto"/>
                            <w:left w:val="none" w:sz="0" w:space="0" w:color="auto"/>
                            <w:bottom w:val="none" w:sz="0" w:space="0" w:color="auto"/>
                            <w:right w:val="none" w:sz="0" w:space="0" w:color="auto"/>
                          </w:divBdr>
                          <w:divsChild>
                            <w:div w:id="956137063">
                              <w:marLeft w:val="0"/>
                              <w:marRight w:val="0"/>
                              <w:marTop w:val="0"/>
                              <w:marBottom w:val="0"/>
                              <w:divBdr>
                                <w:top w:val="none" w:sz="0" w:space="0" w:color="auto"/>
                                <w:left w:val="none" w:sz="0" w:space="0" w:color="auto"/>
                                <w:bottom w:val="none" w:sz="0" w:space="0" w:color="auto"/>
                                <w:right w:val="none" w:sz="0" w:space="0" w:color="auto"/>
                              </w:divBdr>
                              <w:divsChild>
                                <w:div w:id="828906973">
                                  <w:marLeft w:val="0"/>
                                  <w:marRight w:val="0"/>
                                  <w:marTop w:val="0"/>
                                  <w:marBottom w:val="0"/>
                                  <w:divBdr>
                                    <w:top w:val="none" w:sz="0" w:space="0" w:color="auto"/>
                                    <w:left w:val="none" w:sz="0" w:space="0" w:color="auto"/>
                                    <w:bottom w:val="none" w:sz="0" w:space="0" w:color="auto"/>
                                    <w:right w:val="none" w:sz="0" w:space="0" w:color="auto"/>
                                  </w:divBdr>
                                  <w:divsChild>
                                    <w:div w:id="1084381318">
                                      <w:marLeft w:val="0"/>
                                      <w:marRight w:val="0"/>
                                      <w:marTop w:val="0"/>
                                      <w:marBottom w:val="0"/>
                                      <w:divBdr>
                                        <w:top w:val="none" w:sz="0" w:space="0" w:color="auto"/>
                                        <w:left w:val="none" w:sz="0" w:space="0" w:color="auto"/>
                                        <w:bottom w:val="none" w:sz="0" w:space="0" w:color="auto"/>
                                        <w:right w:val="none" w:sz="0" w:space="0" w:color="auto"/>
                                      </w:divBdr>
                                      <w:divsChild>
                                        <w:div w:id="1224950250">
                                          <w:marLeft w:val="0"/>
                                          <w:marRight w:val="0"/>
                                          <w:marTop w:val="0"/>
                                          <w:marBottom w:val="0"/>
                                          <w:divBdr>
                                            <w:top w:val="none" w:sz="0" w:space="0" w:color="auto"/>
                                            <w:left w:val="none" w:sz="0" w:space="0" w:color="auto"/>
                                            <w:bottom w:val="none" w:sz="0" w:space="0" w:color="auto"/>
                                            <w:right w:val="none" w:sz="0" w:space="0" w:color="auto"/>
                                          </w:divBdr>
                                          <w:divsChild>
                                            <w:div w:id="364720857">
                                              <w:marLeft w:val="0"/>
                                              <w:marRight w:val="0"/>
                                              <w:marTop w:val="0"/>
                                              <w:marBottom w:val="0"/>
                                              <w:divBdr>
                                                <w:top w:val="none" w:sz="0" w:space="0" w:color="auto"/>
                                                <w:left w:val="none" w:sz="0" w:space="0" w:color="auto"/>
                                                <w:bottom w:val="none" w:sz="0" w:space="0" w:color="auto"/>
                                                <w:right w:val="none" w:sz="0" w:space="0" w:color="auto"/>
                                              </w:divBdr>
                                              <w:divsChild>
                                                <w:div w:id="222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30646">
                          <w:marLeft w:val="660"/>
                          <w:marRight w:val="240"/>
                          <w:marTop w:val="180"/>
                          <w:marBottom w:val="0"/>
                          <w:divBdr>
                            <w:top w:val="none" w:sz="0" w:space="0" w:color="auto"/>
                            <w:left w:val="none" w:sz="0" w:space="0" w:color="auto"/>
                            <w:bottom w:val="none" w:sz="0" w:space="0" w:color="auto"/>
                            <w:right w:val="none" w:sz="0" w:space="0" w:color="auto"/>
                          </w:divBdr>
                          <w:divsChild>
                            <w:div w:id="2105109823">
                              <w:marLeft w:val="0"/>
                              <w:marRight w:val="0"/>
                              <w:marTop w:val="0"/>
                              <w:marBottom w:val="0"/>
                              <w:divBdr>
                                <w:top w:val="none" w:sz="0" w:space="0" w:color="auto"/>
                                <w:left w:val="none" w:sz="0" w:space="0" w:color="auto"/>
                                <w:bottom w:val="none" w:sz="0" w:space="0" w:color="auto"/>
                                <w:right w:val="none" w:sz="0" w:space="0" w:color="auto"/>
                              </w:divBdr>
                            </w:div>
                            <w:div w:id="7937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2067">
          <w:marLeft w:val="0"/>
          <w:marRight w:val="0"/>
          <w:marTop w:val="0"/>
          <w:marBottom w:val="0"/>
          <w:divBdr>
            <w:top w:val="none" w:sz="0" w:space="0" w:color="auto"/>
            <w:left w:val="none" w:sz="0" w:space="0" w:color="auto"/>
            <w:bottom w:val="none" w:sz="0" w:space="0" w:color="auto"/>
            <w:right w:val="none" w:sz="0" w:space="0" w:color="auto"/>
          </w:divBdr>
          <w:divsChild>
            <w:div w:id="1180000946">
              <w:marLeft w:val="0"/>
              <w:marRight w:val="0"/>
              <w:marTop w:val="0"/>
              <w:marBottom w:val="0"/>
              <w:divBdr>
                <w:top w:val="none" w:sz="0" w:space="0" w:color="auto"/>
                <w:left w:val="none" w:sz="0" w:space="0" w:color="auto"/>
                <w:bottom w:val="none" w:sz="0" w:space="0" w:color="auto"/>
                <w:right w:val="none" w:sz="0" w:space="0" w:color="auto"/>
              </w:divBdr>
              <w:divsChild>
                <w:div w:id="1547910447">
                  <w:marLeft w:val="120"/>
                  <w:marRight w:val="300"/>
                  <w:marTop w:val="120"/>
                  <w:marBottom w:val="120"/>
                  <w:divBdr>
                    <w:top w:val="none" w:sz="0" w:space="0" w:color="auto"/>
                    <w:left w:val="none" w:sz="0" w:space="0" w:color="auto"/>
                    <w:bottom w:val="none" w:sz="0" w:space="0" w:color="auto"/>
                    <w:right w:val="none" w:sz="0" w:space="0" w:color="auto"/>
                  </w:divBdr>
                  <w:divsChild>
                    <w:div w:id="963465251">
                      <w:marLeft w:val="0"/>
                      <w:marRight w:val="120"/>
                      <w:marTop w:val="0"/>
                      <w:marBottom w:val="0"/>
                      <w:divBdr>
                        <w:top w:val="none" w:sz="0" w:space="0" w:color="auto"/>
                        <w:left w:val="none" w:sz="0" w:space="0" w:color="auto"/>
                        <w:bottom w:val="none" w:sz="0" w:space="0" w:color="auto"/>
                        <w:right w:val="none" w:sz="0" w:space="0" w:color="auto"/>
                      </w:divBdr>
                      <w:divsChild>
                        <w:div w:id="2014990787">
                          <w:marLeft w:val="0"/>
                          <w:marRight w:val="0"/>
                          <w:marTop w:val="0"/>
                          <w:marBottom w:val="0"/>
                          <w:divBdr>
                            <w:top w:val="none" w:sz="0" w:space="0" w:color="auto"/>
                            <w:left w:val="none" w:sz="0" w:space="0" w:color="auto"/>
                            <w:bottom w:val="none" w:sz="0" w:space="0" w:color="auto"/>
                            <w:right w:val="none" w:sz="0" w:space="0" w:color="auto"/>
                          </w:divBdr>
                          <w:divsChild>
                            <w:div w:id="7926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Stemp_showeedy@usccb.org" TargetMode="External"/><Relationship Id="rId18" Type="http://schemas.openxmlformats.org/officeDocument/2006/relationships/hyperlink" Target="https://cliniclegal.org/toolkits/assistance-afghans" TargetMode="External"/><Relationship Id="rId26" Type="http://schemas.openxmlformats.org/officeDocument/2006/relationships/hyperlink" Target="https://protect-us.mimecast.com/s/-OxUC313RZfmBpQqfqz-8T?domain=gcc02.safelinks.protection.outlook.com" TargetMode="External"/><Relationship Id="rId39" Type="http://schemas.openxmlformats.org/officeDocument/2006/relationships/hyperlink" Target="https://protect-us.mimecast.com/s/Q4xRCXDPxZin5Qz0TkRWi0?domain=r20.rs6.net" TargetMode="External"/><Relationship Id="rId21" Type="http://schemas.openxmlformats.org/officeDocument/2006/relationships/hyperlink" Target="mailto:claims@emergencymanagementsolutions.com" TargetMode="External"/><Relationship Id="rId34" Type="http://schemas.openxmlformats.org/officeDocument/2006/relationships/hyperlink" Target="mailto:afgovdocsRA@iom.int" TargetMode="External"/><Relationship Id="rId42" Type="http://schemas.openxmlformats.org/officeDocument/2006/relationships/hyperlink" Target="https://protect-us.mimecast.com/s/oFaRCVOWpXclwJR9fzW24T?domain=r20.rs6.net" TargetMode="External"/><Relationship Id="rId47" Type="http://schemas.openxmlformats.org/officeDocument/2006/relationships/hyperlink" Target="http://www.culturalorientation.net/content/download/2137/12309/version/1/file/The+Afghans+Culture+Profile.pdf" TargetMode="External"/><Relationship Id="rId50" Type="http://schemas.openxmlformats.org/officeDocument/2006/relationships/hyperlink" Target="Https://mrsconnect.org/wp-content/uploads/2021/08/afghan-parole-information-sheet-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A_Processing@usccb.org" TargetMode="External"/><Relationship Id="rId29" Type="http://schemas.openxmlformats.org/officeDocument/2006/relationships/hyperlink" Target="https://cliniclegal.org/resources/asylum-and-refugee-law/guide-client-documentation-and-benefits-afghan-parolees" TargetMode="External"/><Relationship Id="rId11" Type="http://schemas.openxmlformats.org/officeDocument/2006/relationships/hyperlink" Target="mailto:PSmith@usccb.org" TargetMode="External"/><Relationship Id="rId24" Type="http://schemas.openxmlformats.org/officeDocument/2006/relationships/hyperlink" Target="mailto:afgovdocs@iom.int" TargetMode="External"/><Relationship Id="rId32" Type="http://schemas.openxmlformats.org/officeDocument/2006/relationships/hyperlink" Target="mailto:APA_documentation@usccb.org" TargetMode="External"/><Relationship Id="rId37" Type="http://schemas.openxmlformats.org/officeDocument/2006/relationships/hyperlink" Target="https://mrsconnect.org/wp-content/uploads/2021/12/Documentation-Issues-and-Next-Steps-12.20.xlsx" TargetMode="External"/><Relationship Id="rId40" Type="http://schemas.openxmlformats.org/officeDocument/2006/relationships/hyperlink" Target="https://www.uscis.gov/save/whats-new/afghan-special-immigrant-conditional-permanent-resident-status-and-non-si-parolees" TargetMode="External"/><Relationship Id="rId45" Type="http://schemas.openxmlformats.org/officeDocument/2006/relationships/hyperlink" Target="mailto:psmith@usccb.org" TargetMode="External"/><Relationship Id="rId5" Type="http://schemas.openxmlformats.org/officeDocument/2006/relationships/webSettings" Target="webSettings.xml"/><Relationship Id="rId15" Type="http://schemas.openxmlformats.org/officeDocument/2006/relationships/hyperlink" Target="mailto:APA_Processing@usccb.org" TargetMode="External"/><Relationship Id="rId23" Type="http://schemas.openxmlformats.org/officeDocument/2006/relationships/hyperlink" Target="mailto:afgovdocs@iom.int" TargetMode="External"/><Relationship Id="rId28" Type="http://schemas.openxmlformats.org/officeDocument/2006/relationships/image" Target="media/image2.png"/><Relationship Id="rId36" Type="http://schemas.openxmlformats.org/officeDocument/2006/relationships/hyperlink" Target="https://egov.uscis.gov/e-request/displayTypoForm.do;jsessionid=D6121E3E06FAC2C8166A609C6868E999?sroPageType=typoError&amp;entryPoint=init" TargetMode="External"/><Relationship Id="rId49" Type="http://schemas.openxmlformats.org/officeDocument/2006/relationships/hyperlink" Target="https://coresourceexchange.org/refugee-stories/" TargetMode="External"/><Relationship Id="rId10" Type="http://schemas.openxmlformats.org/officeDocument/2006/relationships/hyperlink" Target="mailto:DDSProgramAssociate@usccb.org" TargetMode="External"/><Relationship Id="rId19" Type="http://schemas.openxmlformats.org/officeDocument/2006/relationships/hyperlink" Target="https://cliniclegal.org/resources/asylum-and-refugee-law/frequently-asked-questions-form-i-134" TargetMode="External"/><Relationship Id="rId31" Type="http://schemas.openxmlformats.org/officeDocument/2006/relationships/hyperlink" Target="https://i94.cbp.dhs.gov/I94/" TargetMode="External"/><Relationship Id="rId44" Type="http://schemas.openxmlformats.org/officeDocument/2006/relationships/hyperlink" Target="https://welcome.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FPROC@USCCB.ORG" TargetMode="External"/><Relationship Id="rId22" Type="http://schemas.openxmlformats.org/officeDocument/2006/relationships/hyperlink" Target="mailto:APA_Documentation@usccb.org" TargetMode="External"/><Relationship Id="rId27" Type="http://schemas.openxmlformats.org/officeDocument/2006/relationships/hyperlink" Target="mailto:TCC@cbp.dhs.gov" TargetMode="External"/><Relationship Id="rId30" Type="http://schemas.openxmlformats.org/officeDocument/2006/relationships/hyperlink" Target=":%20https:/cliniclegal.org/find-legal-help/affiliates/directory%20OAR=Operation%20Allies%20Refuge." TargetMode="External"/><Relationship Id="rId35" Type="http://schemas.openxmlformats.org/officeDocument/2006/relationships/hyperlink" Target="https://protect-us.mimecast.com/s/Z9c9CW61OYCjVZlEh6S6t2?domain=r20.rs6.net" TargetMode="External"/><Relationship Id="rId43" Type="http://schemas.openxmlformats.org/officeDocument/2006/relationships/hyperlink" Target="https://www.uscis.gov/humanitarian/humanitarian-parole/information-for-afghan-nationals-on-requests-to-uscis-for-humanitarian-parole" TargetMode="External"/><Relationship Id="rId48" Type="http://schemas.openxmlformats.org/officeDocument/2006/relationships/hyperlink" Target="https://coresourceexchange.org/wp-content/uploads/2019/09/Muslim-Refugees.pdf"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t.ly/3Ey0Nkd" TargetMode="External"/><Relationship Id="rId17" Type="http://schemas.openxmlformats.org/officeDocument/2006/relationships/hyperlink" Target="https://www.uscis.gov/humanitarian/humanitarian-parole/information-for-afghan-nationals-on-requests-to-uscis-for-humanitarian-parole" TargetMode="External"/><Relationship Id="rId25" Type="http://schemas.openxmlformats.org/officeDocument/2006/relationships/hyperlink" Target="https://i94.cbp.dhs.gov/I94/" TargetMode="External"/><Relationship Id="rId33" Type="http://schemas.openxmlformats.org/officeDocument/2006/relationships/hyperlink" Target="mailto:OperationAlliesRefuge@cbp.dhs.gov" TargetMode="External"/><Relationship Id="rId38" Type="http://schemas.openxmlformats.org/officeDocument/2006/relationships/hyperlink" Target="https://protect-us.mimecast.com/s/qOhSCW61OYCj9EWGsKbnTf?domain=r20.rs6.net" TargetMode="External"/><Relationship Id="rId46" Type="http://schemas.openxmlformats.org/officeDocument/2006/relationships/hyperlink" Target="https://qualtrics.ca1.qualtrics.com/jfe/form/SV_72nAt5DxCUoC5rE" TargetMode="External"/><Relationship Id="rId20" Type="http://schemas.openxmlformats.org/officeDocument/2006/relationships/hyperlink" Target="https://protect-us.mimecast.com/s/F1LZCQWXJPs6rG67iM7uXd?domain=pangealegal.org" TargetMode="External"/><Relationship Id="rId41" Type="http://schemas.openxmlformats.org/officeDocument/2006/relationships/hyperlink" Target="https://studentaid.gov/understand-aid/eligibility/requirements/non-us-citize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5FC6-2E84-41F9-AF26-65F10917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20</Pages>
  <Words>8691</Words>
  <Characters>44243</Characters>
  <Application>Microsoft Office Word</Application>
  <DocSecurity>0</DocSecurity>
  <Lines>1028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Zubko-Cunha</dc:creator>
  <cp:keywords/>
  <dc:description/>
  <cp:lastModifiedBy>Jacquelin Zubko-Cunha</cp:lastModifiedBy>
  <cp:revision>80</cp:revision>
  <dcterms:created xsi:type="dcterms:W3CDTF">2021-09-29T18:05:00Z</dcterms:created>
  <dcterms:modified xsi:type="dcterms:W3CDTF">2022-01-05T21:39:00Z</dcterms:modified>
</cp:coreProperties>
</file>