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2C5356F1" w:rsidP="35168ABC" w:rsidRDefault="2C5356F1" w14:paraId="20E8B737" w14:textId="11C670E0">
      <w:pPr>
        <w:pStyle w:val="Normal"/>
        <w:bidi w:val="0"/>
        <w:spacing w:before="0" w:beforeAutospacing="off" w:after="0" w:afterAutospacing="off" w:line="240" w:lineRule="auto"/>
        <w:ind w:left="0" w:hanging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168ABC" w:rsidR="7B54744F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What is Trauma?</w:t>
      </w:r>
      <w:r w:rsidRPr="35168ABC" w:rsidR="7B54744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</w:p>
    <w:p w:rsidR="2C5356F1" w:rsidP="35FC8B7F" w:rsidRDefault="2C5356F1" w14:paraId="344AD9FF" w14:textId="181A3AD0">
      <w:pPr>
        <w:pStyle w:val="Normal"/>
        <w:bidi w:val="0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7B54744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YouTube: </w:t>
      </w:r>
      <w:hyperlink r:id="Rc8c10fb6ad4046d0">
        <w:r w:rsidRPr="35FC8B7F" w:rsidR="7B54744F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https://www.youtube.com/watch?v=uraDbhfFvsk&amp;t=3s</w:t>
        </w:r>
      </w:hyperlink>
    </w:p>
    <w:p w:rsidR="2C5356F1" w:rsidP="35FC8B7F" w:rsidRDefault="2C5356F1" w14:paraId="5929FB11" w14:textId="05447C96">
      <w:pPr>
        <w:pStyle w:val="Normal"/>
        <w:bidi w:val="0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7B54744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Owner: The National Council for Mental Wellbeing </w:t>
      </w:r>
    </w:p>
    <w:p w:rsidR="2C5356F1" w:rsidP="35FC8B7F" w:rsidRDefault="2C5356F1" w14:paraId="00ED346F" w14:textId="16D8A50A">
      <w:pPr>
        <w:pStyle w:val="Normal"/>
        <w:bidi w:val="0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7B54744F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Beneficial Content: Defines trauma, adverse childhood events, and impacts of ACEs</w:t>
      </w:r>
      <w:r>
        <w:br/>
      </w:r>
    </w:p>
    <w:p w:rsidR="2C5356F1" w:rsidP="35FC8B7F" w:rsidRDefault="2C5356F1" w14:paraId="377EFB52" w14:textId="3E568832">
      <w:pPr>
        <w:pStyle w:val="Normal"/>
        <w:bidi w:val="0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55B77D72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SAMHSA’s Concept of Trauma and Guidance for a Trauma-Informed Approach</w:t>
      </w:r>
    </w:p>
    <w:p w:rsidR="2C5356F1" w:rsidP="35FC8B7F" w:rsidRDefault="2C5356F1" w14:paraId="4413D0AA" w14:textId="28CB846B">
      <w:pPr>
        <w:pStyle w:val="Normal"/>
        <w:bidi w:val="0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55B77D72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PDF: </w:t>
      </w:r>
      <w:hyperlink r:id="R6e78b2aaa7bb4f30">
        <w:r w:rsidRPr="35FC8B7F" w:rsidR="55B77D72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https://ncsacw.samhsa.gov/userfiles/files/SAMHSA_Trauma.pdf</w:t>
        </w:r>
      </w:hyperlink>
    </w:p>
    <w:p w:rsidR="2C5356F1" w:rsidP="35FC8B7F" w:rsidRDefault="2C5356F1" w14:paraId="30B2C3C1" w14:textId="1FF153D0">
      <w:pPr>
        <w:pStyle w:val="Normal"/>
        <w:bidi w:val="0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55B77D72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Owner: SAMHSA</w:t>
      </w:r>
    </w:p>
    <w:p w:rsidR="2C5356F1" w:rsidP="79D5D6B1" w:rsidRDefault="2C5356F1" w14:paraId="30F54018" w14:textId="23B7D361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79D5D6B1" w:rsidR="55B77D72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Beneficial Content:</w:t>
      </w:r>
    </w:p>
    <w:p w:rsidR="2C5356F1" w:rsidP="79D5D6B1" w:rsidRDefault="2C5356F1" w14:paraId="18C51DFB" w14:textId="3A3F0C31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US"/>
        </w:rPr>
      </w:pPr>
      <w:r w:rsidRPr="79D5D6B1" w:rsidR="3D57E27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C</w:t>
      </w:r>
      <w:r w:rsidRPr="79D5D6B1" w:rsidR="55B77D72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oncept of Trauma (p. 7)</w:t>
      </w:r>
    </w:p>
    <w:p w:rsidR="2C5356F1" w:rsidP="79D5D6B1" w:rsidRDefault="2C5356F1" w14:paraId="25304245" w14:textId="3AB45764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40" w:lineRule="auto"/>
        <w:ind/>
        <w:rPr>
          <w:b w:val="0"/>
          <w:bCs w:val="0"/>
          <w:noProof w:val="0"/>
          <w:sz w:val="22"/>
          <w:szCs w:val="22"/>
          <w:lang w:val="en-US"/>
        </w:rPr>
      </w:pPr>
      <w:r w:rsidRPr="79D5D6B1" w:rsidR="55B77D72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Trauma-Informed Approach: Key Assumptions and Principles (p. 9)</w:t>
      </w:r>
    </w:p>
    <w:p w:rsidR="2C5356F1" w:rsidP="35FC8B7F" w:rsidRDefault="2C5356F1" w14:paraId="23C80889" w14:textId="53D6202C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</w:p>
    <w:p w:rsidR="2C5356F1" w:rsidP="35FC8B7F" w:rsidRDefault="2C5356F1" w14:paraId="7F116B68" w14:textId="70F831DC">
      <w:pPr>
        <w:pStyle w:val="Heading1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FC8B7F" w:rsidR="52D8C88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Psychological First Aid (PFA) to Support Clients Affected by the Crisis in Afghanistan</w:t>
      </w:r>
    </w:p>
    <w:p w:rsidR="2C5356F1" w:rsidP="35FC8B7F" w:rsidRDefault="2C5356F1" w14:paraId="77E57228" w14:textId="72DF0B4B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52D8C889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Webinar: </w:t>
      </w:r>
      <w:hyperlink r:id="Rb5e34479f8a74b3f">
        <w:r w:rsidRPr="35FC8B7F" w:rsidR="73215F5B">
          <w:rPr>
            <w:rStyle w:val="Hyperlink"/>
            <w:rFonts w:ascii="Arial" w:hAnsi="Arial" w:eastAsia="Arial" w:cs="Arial"/>
            <w:b w:val="0"/>
            <w:bCs w:val="0"/>
            <w:noProof w:val="0"/>
            <w:sz w:val="22"/>
            <w:szCs w:val="22"/>
            <w:lang w:val="en-US"/>
          </w:rPr>
          <w:t>https://www.youtube.com/watch?v=r4cd9Vm8DAE</w:t>
        </w:r>
      </w:hyperlink>
    </w:p>
    <w:p w:rsidR="2C5356F1" w:rsidP="35FC8B7F" w:rsidRDefault="2C5356F1" w14:paraId="42BEF2A3" w14:textId="133416B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6402F38B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Owner: Switchboard</w:t>
      </w:r>
    </w:p>
    <w:p w:rsidR="2C5356F1" w:rsidP="35FC8B7F" w:rsidRDefault="2C5356F1" w14:paraId="1E8942A0" w14:textId="0DB73E8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35FC8B7F" w:rsidR="76B284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Objecti</w:t>
      </w:r>
      <w:r w:rsidRPr="35FC8B7F" w:rsidR="76B284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ves:</w:t>
      </w:r>
    </w:p>
    <w:p w:rsidR="2C5356F1" w:rsidP="79D5D6B1" w:rsidRDefault="2C5356F1" w14:paraId="625B3318" w14:textId="2C6A51D9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222222"/>
          <w:sz w:val="22"/>
          <w:szCs w:val="22"/>
        </w:rPr>
      </w:pPr>
      <w:r w:rsidRPr="79D5D6B1" w:rsidR="76B284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Recognize the importance of cultural awareness in supporting Afghan evacuees;</w:t>
      </w:r>
    </w:p>
    <w:p w:rsidR="2C5356F1" w:rsidP="79D5D6B1" w:rsidRDefault="2C5356F1" w14:paraId="4B181AD6" w14:textId="184355A9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olor w:val="222222"/>
          <w:sz w:val="22"/>
          <w:szCs w:val="22"/>
        </w:rPr>
      </w:pPr>
      <w:r w:rsidRPr="79D5D6B1" w:rsidR="76B284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Describe the goals and purpose of psychological first aid (PFA); and</w:t>
      </w:r>
    </w:p>
    <w:p w:rsidR="2C5356F1" w:rsidP="79D5D6B1" w:rsidRDefault="2C5356F1" w14:paraId="691C0446" w14:textId="072EF6F8">
      <w:pPr>
        <w:pStyle w:val="ListParagraph"/>
        <w:numPr>
          <w:ilvl w:val="0"/>
          <w:numId w:val="4"/>
        </w:num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olor w:val="222222"/>
          <w:sz w:val="22"/>
          <w:szCs w:val="22"/>
        </w:rPr>
      </w:pPr>
      <w:r w:rsidRPr="79D5D6B1" w:rsidR="76B284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Apply the Five Basic Principles of PFA and Four Core Actions of PFA to support clients who may be distressed.</w:t>
      </w:r>
    </w:p>
    <w:p w:rsidR="79D5D6B1" w:rsidP="79D5D6B1" w:rsidRDefault="79D5D6B1" w14:paraId="2FE274F5" w14:textId="5F642DD1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7A733FB9" w:rsidP="79D5D6B1" w:rsidRDefault="7A733FB9" w14:paraId="5AB069A9" w14:textId="27E7155E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7A733FB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Remote Psychological First Aid </w:t>
      </w:r>
      <w:r w:rsidRPr="79D5D6B1" w:rsidR="2CE4020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(PFA) </w:t>
      </w:r>
      <w:r w:rsidRPr="79D5D6B1" w:rsidR="7A733FB9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  <w:t>during COVID-19</w:t>
      </w:r>
    </w:p>
    <w:p w:rsidR="7A733FB9" w:rsidP="79D5D6B1" w:rsidRDefault="7A733FB9" w14:paraId="642D3847" w14:textId="1A5B964C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7A733F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PDF: </w:t>
      </w:r>
      <w:hyperlink r:id="R286dacc0a66b4316">
        <w:r w:rsidRPr="79D5D6B1" w:rsidR="7A733FB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https://pscentre.org/wp-content/uploads/2020/03/Remote-PFA.pdf</w:t>
        </w:r>
      </w:hyperlink>
    </w:p>
    <w:p w:rsidR="7A733FB9" w:rsidP="79D5D6B1" w:rsidRDefault="7A733FB9" w14:paraId="5555A6F4" w14:textId="09EFBFE6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7A733F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Owner: IFRC</w:t>
      </w:r>
    </w:p>
    <w:p w:rsidR="7A733FB9" w:rsidP="79D5D6B1" w:rsidRDefault="7A733FB9" w14:paraId="3D12EDF7" w14:textId="1BEE4A34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7A733F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Beneficial Content:</w:t>
      </w:r>
    </w:p>
    <w:p w:rsidR="3E31CF9D" w:rsidP="79D5D6B1" w:rsidRDefault="3E31CF9D" w14:paraId="7F2D561E" w14:textId="6467DE21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3E31CF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Action principles for PFA (p. 7)</w:t>
      </w:r>
    </w:p>
    <w:p w:rsidR="3E31CF9D" w:rsidP="79D5D6B1" w:rsidRDefault="3E31CF9D" w14:paraId="64441A56" w14:textId="76F6A455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3E31CF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Key response phrases (p. 12)</w:t>
      </w:r>
    </w:p>
    <w:p w:rsidR="3E31CF9D" w:rsidP="79D5D6B1" w:rsidRDefault="3E31CF9D" w14:paraId="0D0A0C20" w14:textId="647BEDE4">
      <w:pPr>
        <w:pStyle w:val="ListParagraph"/>
        <w:numPr>
          <w:ilvl w:val="0"/>
          <w:numId w:val="11"/>
        </w:numPr>
        <w:spacing w:before="0" w:beforeAutospacing="off" w:after="0" w:afterAutospacing="off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3E31CF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Dos and don’ts of PFA (p. 22)</w:t>
      </w:r>
    </w:p>
    <w:p w:rsidR="2C5356F1" w:rsidP="35FC8B7F" w:rsidRDefault="2C5356F1" w14:paraId="131FDE12" w14:textId="2E2A0655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</w:p>
    <w:p w:rsidR="2C5356F1" w:rsidP="35FC8B7F" w:rsidRDefault="2C5356F1" w14:paraId="5E57FBC1" w14:textId="31B278F4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FC8B7F" w:rsidR="70746D7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NPCT</w:t>
      </w:r>
      <w:r w:rsidRPr="35FC8B7F" w:rsidR="70746D7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Info Guide - Effective Messaging and Trauma-Informed Care Approaches</w:t>
      </w:r>
    </w:p>
    <w:p w:rsidR="2C5356F1" w:rsidP="35FC8B7F" w:rsidRDefault="2C5356F1" w14:paraId="198812EC" w14:textId="567449C3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FC8B7F" w:rsidR="70746D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PDF: </w:t>
      </w:r>
      <w:hyperlink r:id="Rb9c589b9189c4332">
        <w:r w:rsidRPr="35FC8B7F" w:rsidR="70746D7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https://switchboardta.org/resource-files/NPCT%20Info%20Guide%20-%20Community%20Engagement%20-%20Effective%20Messaging%20and%20Trauma-Informed%20Care%20Approaches.pdf</w:t>
        </w:r>
      </w:hyperlink>
    </w:p>
    <w:p w:rsidR="2C5356F1" w:rsidP="35FC8B7F" w:rsidRDefault="2C5356F1" w14:paraId="6F0DF09E" w14:textId="26B47FB3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FC8B7F" w:rsidR="70746D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Owner: National Partnership for Community Training</w:t>
      </w:r>
    </w:p>
    <w:p w:rsidR="2C5356F1" w:rsidP="79D5D6B1" w:rsidRDefault="2C5356F1" w14:paraId="655EAC1B" w14:textId="510CFF35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9D5D6B1" w:rsidR="70746D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Beneficial Content:</w:t>
      </w:r>
    </w:p>
    <w:p w:rsidR="2C5356F1" w:rsidP="79D5D6B1" w:rsidRDefault="2C5356F1" w14:paraId="6229ABB1" w14:textId="48EECB2E">
      <w:pPr>
        <w:pStyle w:val="ListParagraph"/>
        <w:numPr>
          <w:ilvl w:val="0"/>
          <w:numId w:val="3"/>
        </w:numPr>
        <w:spacing w:before="0" w:beforeAutospacing="off" w:after="0" w:afterAutospacing="off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9D5D6B1" w:rsidR="70746D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Engaging Mental Health Community Partners (p. 3)</w:t>
      </w:r>
    </w:p>
    <w:p w:rsidR="2C5356F1" w:rsidP="79D5D6B1" w:rsidRDefault="2C5356F1" w14:paraId="586BD4D5" w14:textId="3C1984BC">
      <w:pPr>
        <w:pStyle w:val="ListParagraph"/>
        <w:numPr>
          <w:ilvl w:val="0"/>
          <w:numId w:val="3"/>
        </w:num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79D5D6B1" w:rsidR="70746D7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Overview of Trauma Informed Care (p. 4)</w:t>
      </w:r>
    </w:p>
    <w:p w:rsidR="35168ABC" w:rsidP="35168ABC" w:rsidRDefault="35168ABC" w14:paraId="52DBBAED" w14:textId="3385E9F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</w:pPr>
    </w:p>
    <w:p w:rsidR="2C5356F1" w:rsidP="35FC8B7F" w:rsidRDefault="2C5356F1" w14:paraId="24C29AA6" w14:textId="62D3D72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35FC8B7F" w:rsidR="2C5356F1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</w:rPr>
        <w:t>Trauma Informed Care: Movement Towards Practice</w:t>
      </w:r>
      <w:r w:rsidRPr="35FC8B7F" w:rsidR="2C5356F1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2C5356F1" w:rsidP="35FC8B7F" w:rsidRDefault="2C5356F1" w14:paraId="6D017700" w14:textId="793FD47F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35168ABC" w:rsidR="17EEC430">
        <w:rPr>
          <w:rFonts w:ascii="Arial" w:hAnsi="Arial" w:eastAsia="Arial" w:cs="Arial"/>
          <w:b w:val="0"/>
          <w:bCs w:val="0"/>
          <w:sz w:val="22"/>
          <w:szCs w:val="22"/>
        </w:rPr>
        <w:t xml:space="preserve">YouTube: </w:t>
      </w:r>
      <w:hyperlink r:id="Ra3bd8e8bbba24ae5">
        <w:r w:rsidRPr="35168ABC" w:rsidR="17EEC430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https://www.youtube.com/watch?v=OPn_O_f3uEI&amp;t=30s</w:t>
        </w:r>
      </w:hyperlink>
    </w:p>
    <w:p w:rsidR="2C5356F1" w:rsidP="35168ABC" w:rsidRDefault="2C5356F1" w14:paraId="31A5FF39" w14:textId="40032F54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sz w:val="22"/>
          <w:szCs w:val="22"/>
        </w:rPr>
      </w:pPr>
      <w:r w:rsidRPr="35168ABC" w:rsidR="2BF365B5">
        <w:rPr>
          <w:rFonts w:ascii="Arial" w:hAnsi="Arial" w:eastAsia="Arial" w:cs="Arial"/>
          <w:b w:val="0"/>
          <w:bCs w:val="0"/>
          <w:sz w:val="22"/>
          <w:szCs w:val="22"/>
        </w:rPr>
        <w:t xml:space="preserve">Owner: </w:t>
      </w:r>
      <w:r w:rsidRPr="35168ABC" w:rsidR="2BF365B5">
        <w:rPr>
          <w:rFonts w:ascii="Arial" w:hAnsi="Arial" w:eastAsia="Arial" w:cs="Arial"/>
          <w:b w:val="0"/>
          <w:bCs w:val="0"/>
          <w:sz w:val="22"/>
          <w:szCs w:val="22"/>
        </w:rPr>
        <w:t>Switchboard</w:t>
      </w:r>
    </w:p>
    <w:p w:rsidR="781FA848" w:rsidP="79D5D6B1" w:rsidRDefault="781FA848" w14:paraId="0CD44B7B" w14:textId="6675C7C5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olor w:val="222222"/>
          <w:sz w:val="22"/>
          <w:szCs w:val="22"/>
        </w:rPr>
      </w:pPr>
      <w:r w:rsidRPr="79D5D6B1" w:rsidR="7406CF09">
        <w:rPr>
          <w:rFonts w:ascii="Arial" w:hAnsi="Arial" w:eastAsia="Arial" w:cs="Arial"/>
          <w:b w:val="0"/>
          <w:bCs w:val="0"/>
          <w:sz w:val="22"/>
          <w:szCs w:val="22"/>
        </w:rPr>
        <w:t xml:space="preserve">Objectives: </w:t>
      </w:r>
    </w:p>
    <w:p w:rsidR="781FA848" w:rsidP="79D5D6B1" w:rsidRDefault="781FA848" w14:paraId="44CA7AB0" w14:textId="781538F5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olor w:val="222222"/>
          <w:sz w:val="22"/>
          <w:szCs w:val="22"/>
        </w:rPr>
      </w:pPr>
      <w:r w:rsidRPr="79D5D6B1" w:rsidR="781FA8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Define trauma awareness and recognize it through practical </w:t>
      </w:r>
      <w:r w:rsidRPr="79D5D6B1" w:rsidR="781FA8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examples;</w:t>
      </w:r>
    </w:p>
    <w:p w:rsidR="781FA848" w:rsidP="79D5D6B1" w:rsidRDefault="781FA848" w14:paraId="63A41B12" w14:textId="7ACA391C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olor w:val="222222"/>
          <w:sz w:val="22"/>
          <w:szCs w:val="22"/>
        </w:rPr>
      </w:pPr>
      <w:r w:rsidRPr="79D5D6B1" w:rsidR="781FA8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Describe principles of trauma-informed care in </w:t>
      </w:r>
      <w:r w:rsidRPr="79D5D6B1" w:rsidR="781FA8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practice;</w:t>
      </w:r>
      <w:r w:rsidRPr="79D5D6B1" w:rsidR="781FA8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</w:p>
    <w:p w:rsidR="781FA848" w:rsidP="79D5D6B1" w:rsidRDefault="781FA848" w14:paraId="35745F11" w14:textId="70EBEE17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olor w:val="222222"/>
          <w:sz w:val="22"/>
          <w:szCs w:val="22"/>
        </w:rPr>
      </w:pPr>
      <w:r w:rsidRPr="79D5D6B1" w:rsidR="781FA8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Name at least two strategies (individual and agency-based) that nurture trauma- informed programming; and</w:t>
      </w:r>
    </w:p>
    <w:p w:rsidR="781FA848" w:rsidP="79D5D6B1" w:rsidRDefault="781FA848" w14:paraId="4E2C97D0" w14:textId="4E16654A">
      <w:pPr>
        <w:pStyle w:val="ListParagraph"/>
        <w:numPr>
          <w:ilvl w:val="0"/>
          <w:numId w:val="9"/>
        </w:num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olor w:val="222222"/>
          <w:sz w:val="22"/>
          <w:szCs w:val="22"/>
        </w:rPr>
      </w:pPr>
      <w:r w:rsidRPr="79D5D6B1" w:rsidR="781FA8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Discuss the role of cultural considerations in trauma-informed care.</w:t>
      </w:r>
    </w:p>
    <w:p w:rsidR="1A257721" w:rsidP="35168ABC" w:rsidRDefault="1A257721" w14:paraId="0C0CDC4C" w14:textId="7B826066">
      <w:pPr>
        <w:pStyle w:val="Heading1"/>
        <w:spacing w:before="0" w:beforeAutospacing="off" w:after="0" w:afterAutospacing="off" w:line="240" w:lineRule="auto"/>
        <w:ind w:left="0" w:hanging="0"/>
        <w:rPr>
          <w:rFonts w:ascii="Calibri Light" w:hAnsi="Calibri Light" w:eastAsia="" w:cs=""/>
          <w:b w:val="1"/>
          <w:bCs w:val="1"/>
          <w:i w:val="1"/>
          <w:iCs w:val="1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US"/>
        </w:rPr>
      </w:pPr>
    </w:p>
    <w:p w:rsidR="1A257721" w:rsidP="35168ABC" w:rsidRDefault="1A257721" w14:paraId="325023BA" w14:textId="397BA501">
      <w:pPr>
        <w:pStyle w:val="Heading1"/>
        <w:spacing w:before="0" w:beforeAutospacing="off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168ABC" w:rsidR="1A257721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auto"/>
          <w:sz w:val="22"/>
          <w:szCs w:val="22"/>
          <w:lang w:val="en-US"/>
        </w:rPr>
        <w:t>Trauma Informed Care: Preventing Crises and De-escalating Difficult Situations</w:t>
      </w:r>
    </w:p>
    <w:p w:rsidR="19B6AE77" w:rsidP="35168ABC" w:rsidRDefault="19B6AE77" w14:paraId="57468791" w14:textId="1AEDC7F9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35168ABC" w:rsidR="19B6AE7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YouTube: </w:t>
      </w:r>
      <w:hyperlink r:id="R7ac458a5c5e04d16">
        <w:r w:rsidRPr="35168ABC" w:rsidR="19B6AE77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https://www.youtube.com/watch?v=osEQg7DV7Lo</w:t>
        </w:r>
      </w:hyperlink>
    </w:p>
    <w:p w:rsidR="19B6AE77" w:rsidP="35168ABC" w:rsidRDefault="19B6AE77" w14:paraId="17BABC02" w14:textId="53F82290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35168ABC" w:rsidR="1209D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Owner: </w:t>
      </w:r>
      <w:r w:rsidRPr="35168ABC" w:rsidR="1209DF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Switchboard</w:t>
      </w:r>
    </w:p>
    <w:p w:rsidR="3EA603DC" w:rsidP="79D5D6B1" w:rsidRDefault="3EA603DC" w14:paraId="16FB8097" w14:textId="7678B9AD">
      <w:pPr>
        <w:pStyle w:val="Normal"/>
        <w:spacing w:before="0" w:beforeAutospacing="off" w:after="0" w:afterAutospacing="off" w:line="240" w:lineRule="auto"/>
        <w:ind w:left="360" w:hanging="360"/>
        <w:rPr>
          <w:rFonts w:ascii="Arial" w:hAnsi="Arial" w:eastAsia="Arial" w:cs="Arial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Objectives:</w:t>
      </w:r>
    </w:p>
    <w:p w:rsidR="3EA603DC" w:rsidP="79D5D6B1" w:rsidRDefault="3EA603DC" w14:paraId="52CE4683" w14:textId="6CB62EFA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ind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noProof w:val="0"/>
          <w:color w:val="222222"/>
          <w:sz w:val="22"/>
          <w:szCs w:val="22"/>
          <w:lang w:val="en-US"/>
        </w:rPr>
      </w:pPr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Describe prevention skills that can be used in case </w:t>
      </w:r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management;</w:t>
      </w:r>
    </w:p>
    <w:p w:rsidR="3EA603DC" w:rsidP="79D5D6B1" w:rsidRDefault="3EA603DC" w14:paraId="102205B8" w14:textId="3B7DC246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Name at least two techniques you can use to de-escalate </w:t>
      </w:r>
      <w:proofErr w:type="gramStart"/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situations;</w:t>
      </w:r>
      <w:proofErr w:type="gramEnd"/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and</w:t>
      </w:r>
    </w:p>
    <w:p w:rsidR="3EA603DC" w:rsidP="79D5D6B1" w:rsidRDefault="3EA603DC" w14:paraId="0FF37865" w14:textId="09B74C74">
      <w:pPr>
        <w:pStyle w:val="ListParagraph"/>
        <w:numPr>
          <w:ilvl w:val="0"/>
          <w:numId w:val="10"/>
        </w:numPr>
        <w:spacing w:before="0" w:beforeAutospacing="off" w:after="0" w:afterAutospacing="off" w:line="240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Share case management practices that are </w:t>
      </w:r>
      <w:proofErr w:type="gramStart"/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holistic</w:t>
      </w:r>
      <w:proofErr w:type="gramEnd"/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and </w:t>
      </w:r>
      <w:r w:rsidRPr="79D5D6B1" w:rsidR="3BC87C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trauma informed</w:t>
      </w:r>
      <w:r w:rsidRPr="79D5D6B1" w:rsidR="0DC2580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.</w:t>
      </w:r>
    </w:p>
    <w:p w:rsidR="79D5D6B1" w:rsidP="79D5D6B1" w:rsidRDefault="79D5D6B1" w14:paraId="04152147" w14:textId="712FF03A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79D5D6B1" w:rsidP="79D5D6B1" w:rsidRDefault="79D5D6B1" w14:paraId="4057210E" w14:textId="5431A7DB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03B32798" w:rsidP="79D5D6B1" w:rsidRDefault="03B32798" w14:paraId="0ADBB552" w14:textId="3B5DA9F0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03B3279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  <w:t>Pocket Guide to Supporting Survivors of Gender Based Violence</w:t>
      </w:r>
    </w:p>
    <w:p w:rsidR="03B32798" w:rsidP="79D5D6B1" w:rsidRDefault="03B32798" w14:paraId="16AB6B7D" w14:textId="570F5C72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03B32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PDF: </w:t>
      </w:r>
      <w:hyperlink r:id="R78bdcbc3a4fe4bb4">
        <w:r w:rsidRPr="79D5D6B1" w:rsidR="03B32798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https://gbvguidelines.org/wp/wp-content/uploads/2018/03/GBV_PocketGuide021718.pdf</w:t>
        </w:r>
      </w:hyperlink>
    </w:p>
    <w:p w:rsidR="7B84E60D" w:rsidP="79D5D6B1" w:rsidRDefault="7B84E60D" w14:paraId="27A2EFBF" w14:textId="4ADB75AA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n-US"/>
        </w:rPr>
      </w:pPr>
      <w:r w:rsidRPr="79D5D6B1" w:rsidR="7B84E60D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en-US"/>
        </w:rPr>
        <w:t>* Can also be downloaded as an app on Google Play Store of iTunes App Store by searching “GBV Pocket Guide”</w:t>
      </w:r>
    </w:p>
    <w:p w:rsidR="03B32798" w:rsidP="79D5D6B1" w:rsidRDefault="03B32798" w14:paraId="353B9BE5" w14:textId="39B2A8AF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03B3279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Owner: GBV Guidelines</w:t>
      </w:r>
    </w:p>
    <w:p w:rsidR="1E7F0A13" w:rsidP="79D5D6B1" w:rsidRDefault="1E7F0A13" w14:paraId="13360A69" w14:textId="0B2C3C59">
      <w:pPr>
        <w:pStyle w:val="Normal"/>
        <w:spacing w:before="0" w:beforeAutospacing="off" w:after="0" w:afterAutospacing="off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1E7F0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Beneficial Content: </w:t>
      </w:r>
    </w:p>
    <w:p w:rsidR="1E7F0A13" w:rsidP="79D5D6B1" w:rsidRDefault="1E7F0A13" w14:paraId="72D4FA8D" w14:textId="3A5B615B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1E7F0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How to talk to adult survivors (p. 7)</w:t>
      </w:r>
      <w:r w:rsidRPr="79D5D6B1" w:rsidR="1D3B4D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</w:p>
    <w:p w:rsidR="33D697A0" w:rsidP="79D5D6B1" w:rsidRDefault="33D697A0" w14:paraId="60C20FBC" w14:textId="65C20903">
      <w:pPr>
        <w:pStyle w:val="ListParagraph"/>
        <w:numPr>
          <w:ilvl w:val="0"/>
          <w:numId w:val="8"/>
        </w:numPr>
        <w:spacing w:before="0" w:beforeAutospacing="off" w:after="0" w:afterAutospacing="off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79D5D6B1" w:rsidR="33D697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H</w:t>
      </w:r>
      <w:r w:rsidRPr="79D5D6B1" w:rsidR="1E7F0A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ow to talk </w:t>
      </w:r>
      <w:r w:rsidRPr="79D5D6B1" w:rsidR="4895CF3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to support and talk to child survivors (p. 16)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d647afb09ee4b9c"/>
      <w:footerReference w:type="default" r:id="Rf1f06389a884464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FC8B7F" w:rsidTr="79D5D6B1" w14:paraId="29C86AFF">
      <w:tc>
        <w:tcPr>
          <w:tcW w:w="3120" w:type="dxa"/>
          <w:tcMar/>
        </w:tcPr>
        <w:p w:rsidR="35FC8B7F" w:rsidP="35FC8B7F" w:rsidRDefault="35FC8B7F" w14:paraId="0EC549F3" w14:textId="1849457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FC8B7F" w:rsidP="35FC8B7F" w:rsidRDefault="35FC8B7F" w14:paraId="3D145388" w14:textId="2DABB5E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FC8B7F" w:rsidP="35FC8B7F" w:rsidRDefault="35FC8B7F" w14:paraId="5C2388BC" w14:textId="1890660C">
          <w:pPr>
            <w:pStyle w:val="Header"/>
            <w:bidi w:val="0"/>
            <w:ind w:right="-115"/>
            <w:jc w:val="right"/>
          </w:pPr>
          <w:r w:rsidR="79D5D6B1">
            <w:rPr/>
            <w:t>13</w:t>
          </w:r>
          <w:r w:rsidR="79D5D6B1">
            <w:rPr/>
            <w:t xml:space="preserve"> October 2021</w:t>
          </w:r>
        </w:p>
      </w:tc>
    </w:tr>
  </w:tbl>
  <w:p w:rsidR="35FC8B7F" w:rsidP="35FC8B7F" w:rsidRDefault="35FC8B7F" w14:paraId="15569474" w14:textId="56427AEB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100"/>
      <w:gridCol w:w="4740"/>
      <w:gridCol w:w="2520"/>
    </w:tblGrid>
    <w:tr w:rsidR="35FC8B7F" w:rsidTr="35FC8B7F" w14:paraId="02D8B6C1">
      <w:tc>
        <w:tcPr>
          <w:tcW w:w="2100" w:type="dxa"/>
          <w:tcMar/>
        </w:tcPr>
        <w:p w:rsidR="35FC8B7F" w:rsidP="35FC8B7F" w:rsidRDefault="35FC8B7F" w14:paraId="09935A50" w14:textId="13404E8B">
          <w:pPr>
            <w:pStyle w:val="Header"/>
            <w:bidi w:val="0"/>
            <w:ind w:left="-115"/>
            <w:jc w:val="left"/>
          </w:pPr>
          <w:r w:rsidR="35FC8B7F">
            <w:drawing>
              <wp:inline wp14:editId="4BC0D150" wp14:anchorId="5E3D23C3">
                <wp:extent cx="561975" cy="533400"/>
                <wp:effectExtent l="0" t="0" r="0" b="0"/>
                <wp:docPr id="665502512" name="" descr="þÿ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ad928d9fdb243f6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0" w:type="dxa"/>
          <w:tcMar/>
        </w:tcPr>
        <w:p w:rsidR="35FC8B7F" w:rsidP="35FC8B7F" w:rsidRDefault="35FC8B7F" w14:paraId="7E57CBC5" w14:textId="2ECA58BB">
          <w:pPr>
            <w:pStyle w:val="Heading1"/>
            <w:spacing w:before="0" w:beforeAutospacing="off" w:line="240" w:lineRule="auto"/>
            <w:jc w:val="center"/>
            <w:rPr>
              <w:rFonts w:ascii="Arial" w:hAnsi="Arial" w:eastAsia="Arial" w:cs="Arial"/>
              <w:b w:val="1"/>
              <w:bCs w:val="1"/>
              <w:color w:val="auto"/>
              <w:sz w:val="32"/>
              <w:szCs w:val="32"/>
            </w:rPr>
          </w:pPr>
          <w:r w:rsidRPr="35FC8B7F" w:rsidR="35FC8B7F">
            <w:rPr>
              <w:rFonts w:ascii="Arial" w:hAnsi="Arial" w:eastAsia="Arial" w:cs="Arial"/>
              <w:b w:val="1"/>
              <w:bCs w:val="1"/>
              <w:color w:val="auto"/>
            </w:rPr>
            <w:t>Trauma Informed Care</w:t>
          </w:r>
          <w:r w:rsidRPr="35FC8B7F" w:rsidR="35FC8B7F">
            <w:rPr>
              <w:rFonts w:ascii="Arial" w:hAnsi="Arial" w:eastAsia="Arial" w:cs="Arial"/>
              <w:b w:val="1"/>
              <w:bCs w:val="1"/>
              <w:color w:val="auto"/>
            </w:rPr>
            <w:t xml:space="preserve"> Resources</w:t>
          </w:r>
        </w:p>
        <w:p w:rsidR="35FC8B7F" w:rsidP="35FC8B7F" w:rsidRDefault="35FC8B7F" w14:paraId="73F8F111" w14:textId="092D94A3">
          <w:pPr>
            <w:pStyle w:val="Header"/>
            <w:jc w:val="center"/>
            <w:rPr>
              <w:rFonts w:ascii="Arial" w:hAnsi="Arial" w:eastAsia="Arial" w:cs="Arial"/>
              <w:b w:val="1"/>
              <w:bCs w:val="1"/>
              <w:color w:val="auto"/>
              <w:sz w:val="32"/>
              <w:szCs w:val="32"/>
            </w:rPr>
          </w:pPr>
          <w:r w:rsidRPr="35FC8B7F" w:rsidR="35FC8B7F">
            <w:rPr>
              <w:rFonts w:ascii="Arial" w:hAnsi="Arial" w:eastAsia="Arial" w:cs="Arial"/>
              <w:b w:val="1"/>
              <w:bCs w:val="1"/>
              <w:color w:val="auto"/>
              <w:sz w:val="20"/>
              <w:szCs w:val="20"/>
            </w:rPr>
            <w:t>Afghan Placement and Assistance Program</w:t>
          </w:r>
        </w:p>
      </w:tc>
      <w:tc>
        <w:tcPr>
          <w:tcW w:w="2520" w:type="dxa"/>
          <w:tcMar/>
        </w:tcPr>
        <w:p w:rsidR="35FC8B7F" w:rsidP="35FC8B7F" w:rsidRDefault="35FC8B7F" w14:paraId="517995F6" w14:textId="31C8C832">
          <w:pPr>
            <w:pStyle w:val="Header"/>
            <w:bidi w:val="0"/>
            <w:ind w:right="-115"/>
            <w:jc w:val="right"/>
          </w:pPr>
          <w:r w:rsidR="35FC8B7F">
            <w:drawing>
              <wp:inline wp14:editId="5A7DE1A3" wp14:anchorId="434019C7">
                <wp:extent cx="1466850" cy="526274"/>
                <wp:effectExtent l="0" t="0" r="0" b="0"/>
                <wp:docPr id="191907383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7cd8ed41e084e7a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52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35FC8B7F" w:rsidP="35FC8B7F" w:rsidRDefault="35FC8B7F" w14:paraId="0D48ED2D" w14:textId="0863C7EC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96D1A"/>
    <w:rsid w:val="005969C2"/>
    <w:rsid w:val="00651E4F"/>
    <w:rsid w:val="00C95926"/>
    <w:rsid w:val="020DBE39"/>
    <w:rsid w:val="025AC0EA"/>
    <w:rsid w:val="025DD474"/>
    <w:rsid w:val="02652987"/>
    <w:rsid w:val="029FCC66"/>
    <w:rsid w:val="02D0B9F2"/>
    <w:rsid w:val="02FBA6DE"/>
    <w:rsid w:val="03158B21"/>
    <w:rsid w:val="037E9384"/>
    <w:rsid w:val="03B32798"/>
    <w:rsid w:val="043C512C"/>
    <w:rsid w:val="0472250B"/>
    <w:rsid w:val="0563040E"/>
    <w:rsid w:val="06F988B2"/>
    <w:rsid w:val="072AF73B"/>
    <w:rsid w:val="0869B3B7"/>
    <w:rsid w:val="0919436C"/>
    <w:rsid w:val="09810585"/>
    <w:rsid w:val="09D4ACAB"/>
    <w:rsid w:val="09F72354"/>
    <w:rsid w:val="0A0AA524"/>
    <w:rsid w:val="0AA84DA2"/>
    <w:rsid w:val="0B55157C"/>
    <w:rsid w:val="0BCF0B97"/>
    <w:rsid w:val="0C5E6BD9"/>
    <w:rsid w:val="0CA44BF9"/>
    <w:rsid w:val="0D0C4D6D"/>
    <w:rsid w:val="0D8DDFEB"/>
    <w:rsid w:val="0DC25806"/>
    <w:rsid w:val="0DDE4F67"/>
    <w:rsid w:val="0E2EF997"/>
    <w:rsid w:val="0FDBECBB"/>
    <w:rsid w:val="1209DF06"/>
    <w:rsid w:val="121BFE6D"/>
    <w:rsid w:val="12541C57"/>
    <w:rsid w:val="129A372A"/>
    <w:rsid w:val="12B35F87"/>
    <w:rsid w:val="12C46BAA"/>
    <w:rsid w:val="13476B8B"/>
    <w:rsid w:val="1395B36D"/>
    <w:rsid w:val="142E7C3B"/>
    <w:rsid w:val="14357E24"/>
    <w:rsid w:val="1436ACB1"/>
    <w:rsid w:val="144F2FE8"/>
    <w:rsid w:val="14603C0B"/>
    <w:rsid w:val="14F2812C"/>
    <w:rsid w:val="160B2245"/>
    <w:rsid w:val="165DCB84"/>
    <w:rsid w:val="1681D34A"/>
    <w:rsid w:val="169C9F39"/>
    <w:rsid w:val="16F69F08"/>
    <w:rsid w:val="16FEB3CC"/>
    <w:rsid w:val="17129841"/>
    <w:rsid w:val="1774CE16"/>
    <w:rsid w:val="17EEC430"/>
    <w:rsid w:val="17F99BE5"/>
    <w:rsid w:val="18DBB668"/>
    <w:rsid w:val="19890F61"/>
    <w:rsid w:val="19996D78"/>
    <w:rsid w:val="19B6AE77"/>
    <w:rsid w:val="1A10E988"/>
    <w:rsid w:val="1A257721"/>
    <w:rsid w:val="1AA5490F"/>
    <w:rsid w:val="1AE64F82"/>
    <w:rsid w:val="1BD0EC89"/>
    <w:rsid w:val="1C3F2BCA"/>
    <w:rsid w:val="1CBF2CFF"/>
    <w:rsid w:val="1D3B4D58"/>
    <w:rsid w:val="1E04C7E7"/>
    <w:rsid w:val="1E7F0A13"/>
    <w:rsid w:val="1E97C6A8"/>
    <w:rsid w:val="1EE45AAB"/>
    <w:rsid w:val="1F2E305C"/>
    <w:rsid w:val="1FB167FD"/>
    <w:rsid w:val="1FB363C6"/>
    <w:rsid w:val="205218B4"/>
    <w:rsid w:val="20A55D4A"/>
    <w:rsid w:val="21914441"/>
    <w:rsid w:val="22416673"/>
    <w:rsid w:val="2392EEE4"/>
    <w:rsid w:val="23C31888"/>
    <w:rsid w:val="24F2A4C2"/>
    <w:rsid w:val="25C6E053"/>
    <w:rsid w:val="25CE9692"/>
    <w:rsid w:val="26AC62DD"/>
    <w:rsid w:val="28513011"/>
    <w:rsid w:val="28B27792"/>
    <w:rsid w:val="28FE8115"/>
    <w:rsid w:val="2960D457"/>
    <w:rsid w:val="29C67A8C"/>
    <w:rsid w:val="29D754C9"/>
    <w:rsid w:val="2A01CA85"/>
    <w:rsid w:val="2AED8EDF"/>
    <w:rsid w:val="2B0EDBAE"/>
    <w:rsid w:val="2B3B1AE4"/>
    <w:rsid w:val="2BCACB39"/>
    <w:rsid w:val="2BF365B5"/>
    <w:rsid w:val="2C5356F1"/>
    <w:rsid w:val="2C7B6D5C"/>
    <w:rsid w:val="2CAAEC19"/>
    <w:rsid w:val="2CDC0BAC"/>
    <w:rsid w:val="2CE40209"/>
    <w:rsid w:val="2E0C0744"/>
    <w:rsid w:val="2E34457A"/>
    <w:rsid w:val="2E3B99B9"/>
    <w:rsid w:val="2F0EAEA4"/>
    <w:rsid w:val="2F885DCA"/>
    <w:rsid w:val="3082A0EF"/>
    <w:rsid w:val="309E3C5C"/>
    <w:rsid w:val="3143A806"/>
    <w:rsid w:val="31585835"/>
    <w:rsid w:val="31DA1C71"/>
    <w:rsid w:val="31F6DB3B"/>
    <w:rsid w:val="33010540"/>
    <w:rsid w:val="3307B69D"/>
    <w:rsid w:val="33D697A0"/>
    <w:rsid w:val="34A386FE"/>
    <w:rsid w:val="35168ABC"/>
    <w:rsid w:val="353CE9B5"/>
    <w:rsid w:val="35FC8B7F"/>
    <w:rsid w:val="36543184"/>
    <w:rsid w:val="37FF664A"/>
    <w:rsid w:val="3803ECD6"/>
    <w:rsid w:val="380DC706"/>
    <w:rsid w:val="386687B0"/>
    <w:rsid w:val="390A614A"/>
    <w:rsid w:val="39342C41"/>
    <w:rsid w:val="3ACB37AF"/>
    <w:rsid w:val="3BC87C98"/>
    <w:rsid w:val="3C7E79F0"/>
    <w:rsid w:val="3D26E037"/>
    <w:rsid w:val="3D57E27A"/>
    <w:rsid w:val="3DE9B014"/>
    <w:rsid w:val="3E31CF9D"/>
    <w:rsid w:val="3EA603DC"/>
    <w:rsid w:val="3F3FCA66"/>
    <w:rsid w:val="3FB12FF5"/>
    <w:rsid w:val="411981B9"/>
    <w:rsid w:val="413F3E26"/>
    <w:rsid w:val="4152EAB1"/>
    <w:rsid w:val="41C86DB8"/>
    <w:rsid w:val="42776B28"/>
    <w:rsid w:val="428057EF"/>
    <w:rsid w:val="42879FB2"/>
    <w:rsid w:val="42DB0E87"/>
    <w:rsid w:val="4338DEC6"/>
    <w:rsid w:val="43ADBB97"/>
    <w:rsid w:val="4458F198"/>
    <w:rsid w:val="454DF3F6"/>
    <w:rsid w:val="46ABA28B"/>
    <w:rsid w:val="46F6CB66"/>
    <w:rsid w:val="4731B3EE"/>
    <w:rsid w:val="476B53AA"/>
    <w:rsid w:val="4782BEFE"/>
    <w:rsid w:val="481BEB2C"/>
    <w:rsid w:val="4895CF36"/>
    <w:rsid w:val="491E8F5F"/>
    <w:rsid w:val="4935ED0B"/>
    <w:rsid w:val="494F4228"/>
    <w:rsid w:val="4955C977"/>
    <w:rsid w:val="4A1543CB"/>
    <w:rsid w:val="4A675DD7"/>
    <w:rsid w:val="4AAEF754"/>
    <w:rsid w:val="4AEF733F"/>
    <w:rsid w:val="4B42AC8B"/>
    <w:rsid w:val="4B80D225"/>
    <w:rsid w:val="4BAAC807"/>
    <w:rsid w:val="4C39B8EC"/>
    <w:rsid w:val="4C9AB171"/>
    <w:rsid w:val="4CF1C768"/>
    <w:rsid w:val="4D98A5E6"/>
    <w:rsid w:val="4E79C06D"/>
    <w:rsid w:val="4E92E8CA"/>
    <w:rsid w:val="4EE1C408"/>
    <w:rsid w:val="4F4C288C"/>
    <w:rsid w:val="4FAE34B0"/>
    <w:rsid w:val="5022BA8E"/>
    <w:rsid w:val="50C58BC2"/>
    <w:rsid w:val="518BF629"/>
    <w:rsid w:val="51B1612F"/>
    <w:rsid w:val="51EC50BC"/>
    <w:rsid w:val="5238291B"/>
    <w:rsid w:val="529E693F"/>
    <w:rsid w:val="52D8C889"/>
    <w:rsid w:val="53BA386B"/>
    <w:rsid w:val="53E40427"/>
    <w:rsid w:val="554E74EB"/>
    <w:rsid w:val="55679D48"/>
    <w:rsid w:val="55B77D72"/>
    <w:rsid w:val="55BC3BE1"/>
    <w:rsid w:val="55ED9499"/>
    <w:rsid w:val="565F674C"/>
    <w:rsid w:val="5675EDE5"/>
    <w:rsid w:val="56875717"/>
    <w:rsid w:val="5812E131"/>
    <w:rsid w:val="5859FFAF"/>
    <w:rsid w:val="588615AD"/>
    <w:rsid w:val="589A7917"/>
    <w:rsid w:val="5A86B8ED"/>
    <w:rsid w:val="5A9C54F6"/>
    <w:rsid w:val="5A9F9560"/>
    <w:rsid w:val="5AF5FB70"/>
    <w:rsid w:val="5BB2AD0C"/>
    <w:rsid w:val="5CD42346"/>
    <w:rsid w:val="5D152243"/>
    <w:rsid w:val="5D6AF5DD"/>
    <w:rsid w:val="5E1550FC"/>
    <w:rsid w:val="5E452551"/>
    <w:rsid w:val="5EB0F2A4"/>
    <w:rsid w:val="5EBB10B9"/>
    <w:rsid w:val="60978444"/>
    <w:rsid w:val="6205743E"/>
    <w:rsid w:val="62DB5C09"/>
    <w:rsid w:val="62F94ADA"/>
    <w:rsid w:val="6402F38B"/>
    <w:rsid w:val="65EA9006"/>
    <w:rsid w:val="66DFF0BE"/>
    <w:rsid w:val="66E5BC30"/>
    <w:rsid w:val="67D96D1A"/>
    <w:rsid w:val="67EF6716"/>
    <w:rsid w:val="698FFC6A"/>
    <w:rsid w:val="699E385D"/>
    <w:rsid w:val="69A833AA"/>
    <w:rsid w:val="69FD00DC"/>
    <w:rsid w:val="6A22BA8C"/>
    <w:rsid w:val="6AE6361A"/>
    <w:rsid w:val="6BA6A05A"/>
    <w:rsid w:val="6BE35BA0"/>
    <w:rsid w:val="6C0C2D26"/>
    <w:rsid w:val="6C42E80C"/>
    <w:rsid w:val="6C4901D5"/>
    <w:rsid w:val="6CD4F384"/>
    <w:rsid w:val="6CE0C589"/>
    <w:rsid w:val="6D3609E5"/>
    <w:rsid w:val="6DE4D236"/>
    <w:rsid w:val="6F4DB518"/>
    <w:rsid w:val="6FFF3DEE"/>
    <w:rsid w:val="70746D7D"/>
    <w:rsid w:val="712CE834"/>
    <w:rsid w:val="73215F5B"/>
    <w:rsid w:val="73476B24"/>
    <w:rsid w:val="7406CF09"/>
    <w:rsid w:val="745CC48C"/>
    <w:rsid w:val="74D13E92"/>
    <w:rsid w:val="757DE512"/>
    <w:rsid w:val="769E35EF"/>
    <w:rsid w:val="76B28495"/>
    <w:rsid w:val="76DB03E1"/>
    <w:rsid w:val="7719B573"/>
    <w:rsid w:val="77529B8F"/>
    <w:rsid w:val="77F33762"/>
    <w:rsid w:val="781FA848"/>
    <w:rsid w:val="79164A06"/>
    <w:rsid w:val="79731E09"/>
    <w:rsid w:val="7979BCA5"/>
    <w:rsid w:val="79D5D6B1"/>
    <w:rsid w:val="79FC1BDB"/>
    <w:rsid w:val="7A5AE085"/>
    <w:rsid w:val="7A733FB9"/>
    <w:rsid w:val="7B3A3745"/>
    <w:rsid w:val="7B54744F"/>
    <w:rsid w:val="7B83C70F"/>
    <w:rsid w:val="7B84E60D"/>
    <w:rsid w:val="7BECDD81"/>
    <w:rsid w:val="7C4DEAC8"/>
    <w:rsid w:val="7C7B1B1B"/>
    <w:rsid w:val="7DF6A0DD"/>
    <w:rsid w:val="7EBE37CF"/>
    <w:rsid w:val="7EC2DE63"/>
    <w:rsid w:val="7F858B8A"/>
    <w:rsid w:val="7FE05309"/>
    <w:rsid w:val="7FF4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6D1A"/>
  <w15:chartTrackingRefBased/>
  <w15:docId w15:val="{EBFD7D9C-42FE-4568-B248-8995940BA3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cfb52d4e3824189" /><Relationship Type="http://schemas.openxmlformats.org/officeDocument/2006/relationships/hyperlink" Target="https://www.youtube.com/watch?v=uraDbhfFvsk&amp;t=3s" TargetMode="External" Id="Rc8c10fb6ad4046d0" /><Relationship Type="http://schemas.openxmlformats.org/officeDocument/2006/relationships/hyperlink" Target="https://ncsacw.samhsa.gov/userfiles/files/SAMHSA_Trauma.pdf" TargetMode="External" Id="R6e78b2aaa7bb4f30" /><Relationship Type="http://schemas.openxmlformats.org/officeDocument/2006/relationships/hyperlink" Target="https://www.youtube.com/watch?v=r4cd9Vm8DAE" TargetMode="External" Id="Rb5e34479f8a74b3f" /><Relationship Type="http://schemas.openxmlformats.org/officeDocument/2006/relationships/hyperlink" Target="https://switchboardta.org/resource-files/NPCT%20Info%20Guide%20-%20Community%20Engagement%20-%20Effective%20Messaging%20and%20Trauma-Informed%20Care%20Approaches.pdf" TargetMode="External" Id="Rb9c589b9189c4332" /><Relationship Type="http://schemas.openxmlformats.org/officeDocument/2006/relationships/header" Target="/word/header.xml" Id="Red647afb09ee4b9c" /><Relationship Type="http://schemas.openxmlformats.org/officeDocument/2006/relationships/footer" Target="/word/footer.xml" Id="Rf1f06389a884464d" /><Relationship Type="http://schemas.openxmlformats.org/officeDocument/2006/relationships/hyperlink" Target="https://www.youtube.com/watch?v=OPn_O_f3uEI&amp;t=30s" TargetMode="External" Id="Ra3bd8e8bbba24ae5" /><Relationship Type="http://schemas.openxmlformats.org/officeDocument/2006/relationships/hyperlink" Target="https://www.youtube.com/watch?v=osEQg7DV7Lo" TargetMode="External" Id="R7ac458a5c5e04d16" /><Relationship Type="http://schemas.openxmlformats.org/officeDocument/2006/relationships/hyperlink" Target="https://pscentre.org/wp-content/uploads/2020/03/Remote-PFA.pdf" TargetMode="External" Id="R286dacc0a66b4316" /><Relationship Type="http://schemas.openxmlformats.org/officeDocument/2006/relationships/hyperlink" Target="https://gbvguidelines.org/wp/wp-content/uploads/2018/03/GBV_PocketGuide021718.pdf" TargetMode="External" Id="R78bdcbc3a4fe4bb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jpg" Id="R1ad928d9fdb243f6" /><Relationship Type="http://schemas.openxmlformats.org/officeDocument/2006/relationships/image" Target="/media/image4.jpg" Id="Re7cd8ed41e084e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2021-10-05T15:46:23.1607032Z</dcterms:created>
  <dcterms:modified xsi:type="dcterms:W3CDTF">2021-10-13T15:29:20.3092444Z</dcterms:modified>
  <dc:creator>Kristen Allen</dc:creator>
  <lastModifiedBy>Kristen Allen</lastModifiedBy>
</coreProperties>
</file>