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6143" w14:textId="77777777" w:rsidR="00F00BF9" w:rsidRDefault="00F00BF9" w:rsidP="00324E6D">
      <w:pPr>
        <w:pStyle w:val="NoSpacing"/>
        <w:rPr>
          <w:b/>
          <w:bCs/>
          <w:sz w:val="32"/>
          <w:szCs w:val="32"/>
        </w:rPr>
      </w:pPr>
    </w:p>
    <w:p w14:paraId="4FD3A12F" w14:textId="255F3231" w:rsidR="00324E6D" w:rsidRDefault="00324E6D" w:rsidP="00F00BF9">
      <w:pPr>
        <w:pStyle w:val="NoSpacing"/>
        <w:spacing w:line="276" w:lineRule="auto"/>
      </w:pPr>
      <w:r w:rsidRPr="00F00BF9">
        <w:rPr>
          <w:b/>
          <w:bCs/>
          <w:sz w:val="32"/>
          <w:szCs w:val="32"/>
        </w:rPr>
        <w:t>Afghan Placement and Assistance (APA) Contacts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775"/>
        <w:gridCol w:w="5575"/>
      </w:tblGrid>
      <w:tr w:rsidR="00324E6D" w:rsidRPr="00324E6D" w14:paraId="774EB329" w14:textId="77777777" w:rsidTr="00F00BF9">
        <w:trPr>
          <w:trHeight w:val="240"/>
        </w:trPr>
        <w:tc>
          <w:tcPr>
            <w:tcW w:w="3775" w:type="dxa"/>
            <w:shd w:val="clear" w:color="auto" w:fill="008061"/>
            <w:hideMark/>
          </w:tcPr>
          <w:p w14:paraId="69B7070C" w14:textId="2D09557F" w:rsidR="00324E6D" w:rsidRPr="00324E6D" w:rsidRDefault="00324E6D" w:rsidP="00537A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324E6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Email Contacts</w:t>
            </w:r>
          </w:p>
        </w:tc>
        <w:tc>
          <w:tcPr>
            <w:tcW w:w="5575" w:type="dxa"/>
            <w:shd w:val="clear" w:color="auto" w:fill="008061"/>
            <w:hideMark/>
          </w:tcPr>
          <w:p w14:paraId="2D963A7E" w14:textId="5A21BBEE" w:rsidR="00324E6D" w:rsidRPr="00324E6D" w:rsidRDefault="00324E6D" w:rsidP="00537A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324E6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Questions and Inquiries</w:t>
            </w:r>
          </w:p>
        </w:tc>
      </w:tr>
      <w:tr w:rsidR="00F1002F" w:rsidRPr="00A839AB" w14:paraId="35C11312" w14:textId="77777777" w:rsidTr="00F81E36">
        <w:trPr>
          <w:trHeight w:val="692"/>
        </w:trPr>
        <w:tc>
          <w:tcPr>
            <w:tcW w:w="3775" w:type="dxa"/>
            <w:shd w:val="clear" w:color="auto" w:fill="auto"/>
          </w:tcPr>
          <w:p w14:paraId="2801CE25" w14:textId="77777777" w:rsidR="00F1002F" w:rsidRDefault="00B9461D" w:rsidP="00F81E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F1002F" w:rsidRPr="00DC7323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APA_Processing@usccb.org</w:t>
              </w:r>
            </w:hyperlink>
          </w:p>
          <w:p w14:paraId="684E2D1E" w14:textId="77777777" w:rsidR="00F1002F" w:rsidRPr="00324E6D" w:rsidRDefault="00F1002F" w:rsidP="00F81E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75" w:type="dxa"/>
            <w:shd w:val="clear" w:color="auto" w:fill="auto"/>
          </w:tcPr>
          <w:p w14:paraId="1A25C346" w14:textId="14413DF4" w:rsidR="00F1002F" w:rsidRPr="00A839AB" w:rsidRDefault="00F1002F" w:rsidP="00F81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All </w:t>
            </w:r>
            <w:r w:rsidR="00F00BF9">
              <w:rPr>
                <w:rFonts w:ascii="Calibri" w:eastAsia="Times New Roman" w:hAnsi="Calibri" w:cs="Calibri"/>
                <w:sz w:val="24"/>
                <w:szCs w:val="24"/>
              </w:rPr>
              <w:t xml:space="preserve">APA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processing-related communications, questions, and follow-up</w:t>
            </w:r>
          </w:p>
        </w:tc>
      </w:tr>
      <w:tr w:rsidR="00F1002F" w:rsidRPr="00E40527" w14:paraId="617A0DA4" w14:textId="77777777" w:rsidTr="00924337">
        <w:trPr>
          <w:trHeight w:val="2193"/>
        </w:trPr>
        <w:tc>
          <w:tcPr>
            <w:tcW w:w="3775" w:type="dxa"/>
            <w:shd w:val="clear" w:color="auto" w:fill="auto"/>
          </w:tcPr>
          <w:p w14:paraId="4EB345C1" w14:textId="77777777" w:rsidR="00F1002F" w:rsidRDefault="00B9461D" w:rsidP="00F81E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F1002F" w:rsidRPr="00DC7323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APA_Walkins@usccb.org</w:t>
              </w:r>
            </w:hyperlink>
          </w:p>
          <w:p w14:paraId="4E87DAA0" w14:textId="77777777" w:rsidR="00F1002F" w:rsidRPr="00324E6D" w:rsidRDefault="00F1002F" w:rsidP="00F81E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75" w:type="dxa"/>
            <w:shd w:val="clear" w:color="auto" w:fill="auto"/>
          </w:tcPr>
          <w:p w14:paraId="4F46D842" w14:textId="77777777" w:rsidR="00924337" w:rsidRPr="00924337" w:rsidRDefault="00924337" w:rsidP="00924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4337">
              <w:rPr>
                <w:rFonts w:ascii="Calibri" w:hAnsi="Calibri" w:cs="Calibri"/>
                <w:color w:val="000000"/>
                <w:sz w:val="24"/>
                <w:szCs w:val="24"/>
              </w:rPr>
              <w:t>For eligible walk-in parolees, please follow the guidance in the</w:t>
            </w:r>
            <w:r w:rsidRPr="00924337">
              <w:rPr>
                <w:rStyle w:val="apple-converted-space"/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hyperlink r:id="rId9" w:history="1">
              <w:r w:rsidRPr="00924337">
                <w:rPr>
                  <w:rStyle w:val="Hyperlink"/>
                  <w:rFonts w:ascii="Calibri" w:hAnsi="Calibri" w:cs="Calibri"/>
                  <w:color w:val="0563C1"/>
                  <w:sz w:val="24"/>
                  <w:szCs w:val="24"/>
                </w:rPr>
                <w:t>APA Walk-In Guidance document</w:t>
              </w:r>
            </w:hyperlink>
            <w:r w:rsidRPr="00924337">
              <w:rPr>
                <w:rStyle w:val="apple-converted-space"/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9243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on </w:t>
            </w:r>
            <w:proofErr w:type="spellStart"/>
            <w:r w:rsidRPr="00924337">
              <w:rPr>
                <w:rFonts w:ascii="Calibri" w:hAnsi="Calibri" w:cs="Calibri"/>
                <w:color w:val="000000"/>
                <w:sz w:val="24"/>
                <w:szCs w:val="24"/>
              </w:rPr>
              <w:t>MRSConnect</w:t>
            </w:r>
            <w:proofErr w:type="spellEnd"/>
            <w:r w:rsidRPr="00924337">
              <w:rPr>
                <w:rStyle w:val="apple-converted-space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6BE32B2C" w14:textId="77777777" w:rsidR="00924337" w:rsidRPr="00924337" w:rsidRDefault="00924337" w:rsidP="00924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4337">
              <w:rPr>
                <w:rFonts w:ascii="Calibri" w:hAnsi="Calibri" w:cs="Calibri"/>
                <w:color w:val="000000"/>
                <w:sz w:val="24"/>
                <w:szCs w:val="24"/>
              </w:rPr>
              <w:t>Include legible I-94s for all case members</w:t>
            </w:r>
          </w:p>
          <w:p w14:paraId="3C63F350" w14:textId="6D7981D7" w:rsidR="00924337" w:rsidRPr="00924337" w:rsidRDefault="00924337" w:rsidP="00924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4337">
              <w:rPr>
                <w:rFonts w:ascii="Calibri" w:hAnsi="Calibri" w:cs="Calibri"/>
                <w:color w:val="000000"/>
                <w:sz w:val="24"/>
                <w:szCs w:val="24"/>
              </w:rPr>
              <w:t>Indicate whether there is an attached parolee minor (APM) on the case</w:t>
            </w:r>
          </w:p>
        </w:tc>
      </w:tr>
      <w:tr w:rsidR="00F00BF9" w:rsidRPr="00A839AB" w14:paraId="4CDEF448" w14:textId="77777777" w:rsidTr="00F81E36">
        <w:trPr>
          <w:trHeight w:val="872"/>
        </w:trPr>
        <w:tc>
          <w:tcPr>
            <w:tcW w:w="3775" w:type="dxa"/>
            <w:shd w:val="clear" w:color="auto" w:fill="auto"/>
          </w:tcPr>
          <w:p w14:paraId="2054A871" w14:textId="77777777" w:rsidR="00F00BF9" w:rsidRDefault="00B9461D" w:rsidP="00F81E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F00BF9" w:rsidRPr="00DC7323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MRSRefugeeMinors@usccb.org</w:t>
              </w:r>
            </w:hyperlink>
          </w:p>
        </w:tc>
        <w:tc>
          <w:tcPr>
            <w:tcW w:w="5575" w:type="dxa"/>
            <w:shd w:val="clear" w:color="auto" w:fill="auto"/>
          </w:tcPr>
          <w:p w14:paraId="6ACEB277" w14:textId="504B95E7" w:rsidR="00F00BF9" w:rsidRPr="002934B6" w:rsidRDefault="00F00BF9" w:rsidP="00F81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>ubmit APA minor-related reports such as suitability determinations, 90-day evaluations</w:t>
            </w:r>
            <w:r w:rsidR="00A60744">
              <w:rPr>
                <w:rFonts w:eastAsia="Times New Roman"/>
                <w:sz w:val="24"/>
                <w:szCs w:val="24"/>
              </w:rPr>
              <w:t>, and notices of outmigration</w:t>
            </w:r>
          </w:p>
          <w:p w14:paraId="16A18102" w14:textId="5803AD63" w:rsidR="00F00BF9" w:rsidRPr="00A839AB" w:rsidRDefault="00F00BF9" w:rsidP="00F81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All inquiries regarding APA minors</w:t>
            </w:r>
          </w:p>
        </w:tc>
      </w:tr>
      <w:tr w:rsidR="00F1002F" w:rsidRPr="00A839AB" w14:paraId="69BD6153" w14:textId="77777777" w:rsidTr="00F81E36">
        <w:trPr>
          <w:trHeight w:val="618"/>
        </w:trPr>
        <w:tc>
          <w:tcPr>
            <w:tcW w:w="3775" w:type="dxa"/>
            <w:shd w:val="clear" w:color="auto" w:fill="auto"/>
          </w:tcPr>
          <w:p w14:paraId="5A65560A" w14:textId="77777777" w:rsidR="00F1002F" w:rsidRDefault="00B9461D" w:rsidP="00F81E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F1002F" w:rsidRPr="00DC7323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APA_Documentation@usccb.org</w:t>
              </w:r>
            </w:hyperlink>
          </w:p>
          <w:p w14:paraId="7CA2B092" w14:textId="77777777" w:rsidR="00F1002F" w:rsidRPr="00324E6D" w:rsidRDefault="00F1002F" w:rsidP="00F81E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75" w:type="dxa"/>
            <w:shd w:val="clear" w:color="auto" w:fill="auto"/>
          </w:tcPr>
          <w:p w14:paraId="085CC34F" w14:textId="22ECD659" w:rsidR="00F1002F" w:rsidRPr="00A839AB" w:rsidRDefault="00F00BF9" w:rsidP="00F81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Guidance and support</w:t>
            </w:r>
            <w:r w:rsidR="00F1002F">
              <w:rPr>
                <w:rFonts w:ascii="Calibri" w:eastAsia="Times New Roman" w:hAnsi="Calibri" w:cs="Calibri"/>
                <w:sz w:val="24"/>
                <w:szCs w:val="24"/>
              </w:rPr>
              <w:t xml:space="preserve"> related to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APA client documentation (</w:t>
            </w:r>
            <w:r w:rsidR="00F1002F">
              <w:rPr>
                <w:rFonts w:ascii="Calibri" w:eastAsia="Times New Roman" w:hAnsi="Calibri" w:cs="Calibri"/>
                <w:sz w:val="24"/>
                <w:szCs w:val="24"/>
              </w:rPr>
              <w:t>I-94s, EADs, 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SNs)</w:t>
            </w:r>
          </w:p>
        </w:tc>
      </w:tr>
      <w:tr w:rsidR="00324E6D" w:rsidRPr="00324E6D" w14:paraId="17298D6D" w14:textId="77777777" w:rsidTr="00F00BF9">
        <w:trPr>
          <w:trHeight w:val="1563"/>
        </w:trPr>
        <w:tc>
          <w:tcPr>
            <w:tcW w:w="3775" w:type="dxa"/>
            <w:shd w:val="clear" w:color="auto" w:fill="auto"/>
          </w:tcPr>
          <w:p w14:paraId="1A8BE2D1" w14:textId="5B5022AE" w:rsidR="00324E6D" w:rsidRPr="00324E6D" w:rsidRDefault="00B9461D" w:rsidP="00537A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537A00" w:rsidRPr="00DC7323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APA_Questions@usccb.org</w:t>
              </w:r>
            </w:hyperlink>
          </w:p>
        </w:tc>
        <w:tc>
          <w:tcPr>
            <w:tcW w:w="5575" w:type="dxa"/>
            <w:shd w:val="clear" w:color="auto" w:fill="auto"/>
          </w:tcPr>
          <w:p w14:paraId="578790AB" w14:textId="3EC0578F" w:rsidR="00324E6D" w:rsidRPr="00537A00" w:rsidRDefault="00324E6D" w:rsidP="00537A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537A00">
              <w:rPr>
                <w:color w:val="000000" w:themeColor="text1"/>
                <w:sz w:val="24"/>
                <w:szCs w:val="24"/>
              </w:rPr>
              <w:t xml:space="preserve">Primary contact for general programmatic inquiries regarding the </w:t>
            </w:r>
            <w:r w:rsidR="00F00BF9">
              <w:rPr>
                <w:color w:val="000000" w:themeColor="text1"/>
                <w:sz w:val="24"/>
                <w:szCs w:val="24"/>
              </w:rPr>
              <w:t>APA</w:t>
            </w:r>
            <w:r w:rsidRPr="00537A00">
              <w:rPr>
                <w:color w:val="000000" w:themeColor="text1"/>
                <w:sz w:val="24"/>
                <w:szCs w:val="24"/>
              </w:rPr>
              <w:t xml:space="preserve"> program</w:t>
            </w:r>
          </w:p>
          <w:p w14:paraId="7C4FA994" w14:textId="422273C6" w:rsidR="00324E6D" w:rsidRPr="00537A00" w:rsidRDefault="002934B6" w:rsidP="00537A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324E6D" w:rsidRPr="00537A00">
              <w:rPr>
                <w:color w:val="000000" w:themeColor="text1"/>
                <w:sz w:val="24"/>
                <w:szCs w:val="24"/>
              </w:rPr>
              <w:t>ecommend</w:t>
            </w:r>
            <w:r>
              <w:rPr>
                <w:color w:val="000000" w:themeColor="text1"/>
                <w:sz w:val="24"/>
                <w:szCs w:val="24"/>
              </w:rPr>
              <w:t>ations for</w:t>
            </w:r>
            <w:r w:rsidR="00324E6D" w:rsidRPr="00537A00">
              <w:rPr>
                <w:color w:val="000000" w:themeColor="text1"/>
                <w:sz w:val="24"/>
                <w:szCs w:val="24"/>
              </w:rPr>
              <w:t xml:space="preserve"> APA training topics, resources, or other guidance that would be helpful for implementing the APA program</w:t>
            </w:r>
          </w:p>
        </w:tc>
      </w:tr>
      <w:tr w:rsidR="00324E6D" w:rsidRPr="00324E6D" w14:paraId="6F873754" w14:textId="77777777" w:rsidTr="00F1002F">
        <w:trPr>
          <w:trHeight w:val="1610"/>
        </w:trPr>
        <w:tc>
          <w:tcPr>
            <w:tcW w:w="3775" w:type="dxa"/>
            <w:shd w:val="clear" w:color="auto" w:fill="auto"/>
          </w:tcPr>
          <w:p w14:paraId="6D229FB0" w14:textId="2F31E76D" w:rsidR="00324E6D" w:rsidRPr="00A839AB" w:rsidRDefault="00A839AB" w:rsidP="00537A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839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USCCB </w:t>
            </w:r>
            <w:r w:rsidR="00324E6D" w:rsidRPr="00A839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Field Support Coordinators</w:t>
            </w:r>
          </w:p>
          <w:p w14:paraId="58F74A30" w14:textId="5B802050" w:rsidR="00A839AB" w:rsidRPr="00537A00" w:rsidRDefault="00A839AB" w:rsidP="00537A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3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7A00">
              <w:rPr>
                <w:rFonts w:ascii="Calibri" w:eastAsia="Times New Roman" w:hAnsi="Calibri" w:cs="Calibri"/>
                <w:sz w:val="24"/>
                <w:szCs w:val="24"/>
              </w:rPr>
              <w:t xml:space="preserve">Matt </w:t>
            </w:r>
            <w:hyperlink r:id="rId13" w:history="1">
              <w:r w:rsidRPr="00537A00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MChaterdon@usccb.org</w:t>
              </w:r>
            </w:hyperlink>
          </w:p>
          <w:p w14:paraId="2A6D51B4" w14:textId="5D6492C6" w:rsidR="00A839AB" w:rsidRPr="00537A00" w:rsidRDefault="00A839AB" w:rsidP="00537A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3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7A00">
              <w:rPr>
                <w:rFonts w:ascii="Calibri" w:eastAsia="Times New Roman" w:hAnsi="Calibri" w:cs="Calibri"/>
                <w:sz w:val="24"/>
                <w:szCs w:val="24"/>
              </w:rPr>
              <w:t xml:space="preserve">Rebekah </w:t>
            </w:r>
            <w:hyperlink r:id="rId14" w:history="1">
              <w:r w:rsidRPr="00537A00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RKorver@usccb.org</w:t>
              </w:r>
            </w:hyperlink>
          </w:p>
          <w:p w14:paraId="62A9B64D" w14:textId="765F9D7A" w:rsidR="00A839AB" w:rsidRPr="00537A00" w:rsidRDefault="00A839AB" w:rsidP="00537A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3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7A00">
              <w:rPr>
                <w:rFonts w:ascii="Calibri" w:eastAsia="Times New Roman" w:hAnsi="Calibri" w:cs="Calibri"/>
                <w:sz w:val="24"/>
                <w:szCs w:val="24"/>
              </w:rPr>
              <w:t xml:space="preserve">Joseph </w:t>
            </w:r>
            <w:hyperlink r:id="rId15" w:history="1">
              <w:r w:rsidRPr="00537A00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JMoseray@usccb.org</w:t>
              </w:r>
            </w:hyperlink>
          </w:p>
          <w:p w14:paraId="0A78B1BC" w14:textId="062FF74C" w:rsidR="00A839AB" w:rsidRPr="00537A00" w:rsidRDefault="00A839AB" w:rsidP="00537A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3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7A00">
              <w:rPr>
                <w:rFonts w:ascii="Calibri" w:eastAsia="Times New Roman" w:hAnsi="Calibri" w:cs="Calibri"/>
                <w:sz w:val="24"/>
                <w:szCs w:val="24"/>
              </w:rPr>
              <w:t xml:space="preserve">Gaby </w:t>
            </w:r>
            <w:hyperlink r:id="rId16" w:history="1">
              <w:r w:rsidRPr="00537A00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AScott@usccb.org</w:t>
              </w:r>
            </w:hyperlink>
          </w:p>
        </w:tc>
        <w:tc>
          <w:tcPr>
            <w:tcW w:w="5575" w:type="dxa"/>
            <w:shd w:val="clear" w:color="auto" w:fill="auto"/>
          </w:tcPr>
          <w:p w14:paraId="60E35AF7" w14:textId="73EBE09D" w:rsidR="00E40527" w:rsidRPr="00537A00" w:rsidRDefault="00324E6D" w:rsidP="00537A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37A00">
              <w:rPr>
                <w:color w:val="000000" w:themeColor="text1"/>
                <w:sz w:val="24"/>
                <w:szCs w:val="24"/>
              </w:rPr>
              <w:t>APA and R&amp;P FSC portfolios are the same</w:t>
            </w:r>
          </w:p>
          <w:p w14:paraId="534740A1" w14:textId="179E2C77" w:rsidR="00324E6D" w:rsidRPr="00537A00" w:rsidRDefault="00324E6D" w:rsidP="00537A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37A00">
              <w:rPr>
                <w:color w:val="000000" w:themeColor="text1"/>
                <w:sz w:val="24"/>
                <w:szCs w:val="24"/>
              </w:rPr>
              <w:t xml:space="preserve">Please contact your FSC if you have </w:t>
            </w:r>
            <w:r w:rsidR="00E40527" w:rsidRPr="00537A00">
              <w:rPr>
                <w:color w:val="000000" w:themeColor="text1"/>
                <w:sz w:val="24"/>
                <w:szCs w:val="24"/>
              </w:rPr>
              <w:t>questions regarding a specific case</w:t>
            </w:r>
            <w:r w:rsidR="00F00BF9">
              <w:rPr>
                <w:color w:val="000000" w:themeColor="text1"/>
                <w:sz w:val="24"/>
                <w:szCs w:val="24"/>
              </w:rPr>
              <w:t xml:space="preserve"> or an issue that is specific to your site</w:t>
            </w:r>
          </w:p>
        </w:tc>
      </w:tr>
      <w:tr w:rsidR="00324E6D" w:rsidRPr="00324E6D" w14:paraId="33296674" w14:textId="77777777" w:rsidTr="00F1002F">
        <w:trPr>
          <w:trHeight w:val="620"/>
        </w:trPr>
        <w:tc>
          <w:tcPr>
            <w:tcW w:w="3775" w:type="dxa"/>
            <w:shd w:val="clear" w:color="auto" w:fill="auto"/>
          </w:tcPr>
          <w:p w14:paraId="7E359766" w14:textId="3696F2A8" w:rsidR="00324E6D" w:rsidRDefault="00B9461D" w:rsidP="00537A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324E6D" w:rsidRPr="00DC7323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APAProgramAssociate@usccb.org</w:t>
              </w:r>
            </w:hyperlink>
          </w:p>
          <w:p w14:paraId="7929DBC5" w14:textId="6E02D86C" w:rsidR="00324E6D" w:rsidRPr="00324E6D" w:rsidRDefault="00324E6D" w:rsidP="00537A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75" w:type="dxa"/>
            <w:shd w:val="clear" w:color="auto" w:fill="auto"/>
          </w:tcPr>
          <w:p w14:paraId="7D3C3E40" w14:textId="7851C2E3" w:rsidR="006C26E9" w:rsidRPr="006C26E9" w:rsidRDefault="006C26E9" w:rsidP="006C26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C26E9">
              <w:rPr>
                <w:color w:val="000000" w:themeColor="text1"/>
                <w:sz w:val="24"/>
                <w:szCs w:val="24"/>
              </w:rPr>
              <w:t>MRSConnect user accounts for APA</w:t>
            </w:r>
          </w:p>
          <w:p w14:paraId="0B2D240D" w14:textId="3B0CE301" w:rsidR="006C26E9" w:rsidRPr="006C26E9" w:rsidRDefault="006C26E9" w:rsidP="006C26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C26E9">
              <w:rPr>
                <w:color w:val="000000" w:themeColor="text1"/>
                <w:sz w:val="24"/>
                <w:szCs w:val="24"/>
              </w:rPr>
              <w:t>Contact lists and listservs updates for APA</w:t>
            </w:r>
          </w:p>
          <w:p w14:paraId="5DCCB181" w14:textId="0E7130A2" w:rsidR="006C26E9" w:rsidRPr="006C26E9" w:rsidRDefault="006C26E9" w:rsidP="006C26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C26E9">
              <w:rPr>
                <w:color w:val="000000" w:themeColor="text1"/>
                <w:sz w:val="24"/>
                <w:szCs w:val="24"/>
              </w:rPr>
              <w:t>OSR, RSR, and PSP administrative processes </w:t>
            </w:r>
          </w:p>
          <w:p w14:paraId="55E0FBD1" w14:textId="216A9F83" w:rsidR="00324E6D" w:rsidRPr="006C26E9" w:rsidRDefault="006C26E9" w:rsidP="006C26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26E9">
              <w:rPr>
                <w:color w:val="000000" w:themeColor="text1"/>
                <w:sz w:val="24"/>
                <w:szCs w:val="24"/>
              </w:rPr>
              <w:t xml:space="preserve">Primary contact when </w:t>
            </w:r>
            <w:r>
              <w:rPr>
                <w:color w:val="000000" w:themeColor="text1"/>
                <w:sz w:val="24"/>
                <w:szCs w:val="24"/>
              </w:rPr>
              <w:t xml:space="preserve">FSCs are </w:t>
            </w:r>
            <w:r w:rsidRPr="006C26E9">
              <w:rPr>
                <w:color w:val="000000" w:themeColor="text1"/>
                <w:sz w:val="24"/>
                <w:szCs w:val="24"/>
              </w:rPr>
              <w:t>out of office</w:t>
            </w:r>
            <w:r>
              <w:rPr>
                <w:rStyle w:val="normaltextrun"/>
                <w:rFonts w:ascii="Calibri" w:hAnsi="Calibri" w:cs="Calibri"/>
                <w:sz w:val="23"/>
                <w:szCs w:val="23"/>
              </w:rPr>
              <w:t> </w:t>
            </w:r>
            <w:r>
              <w:rPr>
                <w:rStyle w:val="eop"/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324E6D" w:rsidRPr="00324E6D" w14:paraId="2CD5B1DD" w14:textId="77777777" w:rsidTr="002934B6">
        <w:trPr>
          <w:trHeight w:val="735"/>
        </w:trPr>
        <w:tc>
          <w:tcPr>
            <w:tcW w:w="3775" w:type="dxa"/>
            <w:shd w:val="clear" w:color="auto" w:fill="auto"/>
          </w:tcPr>
          <w:p w14:paraId="76A5A463" w14:textId="57E7E40E" w:rsidR="00324E6D" w:rsidRDefault="00B9461D" w:rsidP="00537A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324E6D" w:rsidRPr="00DC7323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APAPartners@usccb.org</w:t>
              </w:r>
            </w:hyperlink>
          </w:p>
          <w:p w14:paraId="26F20110" w14:textId="4A63EDC6" w:rsidR="00324E6D" w:rsidRPr="00324E6D" w:rsidRDefault="00324E6D" w:rsidP="00537A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75" w:type="dxa"/>
            <w:shd w:val="clear" w:color="auto" w:fill="auto"/>
          </w:tcPr>
          <w:p w14:paraId="2D1F8247" w14:textId="61EE538B" w:rsidR="00324E6D" w:rsidRPr="00A839AB" w:rsidRDefault="002934B6" w:rsidP="00537A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General inbox for prospective remote placement community partners</w:t>
            </w:r>
          </w:p>
        </w:tc>
      </w:tr>
    </w:tbl>
    <w:p w14:paraId="72DFF64B" w14:textId="77777777" w:rsidR="00324E6D" w:rsidRDefault="00324E6D" w:rsidP="00324E6D">
      <w:pPr>
        <w:pStyle w:val="NoSpacing"/>
      </w:pPr>
    </w:p>
    <w:sectPr w:rsidR="00324E6D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5057" w14:textId="77777777" w:rsidR="00B9461D" w:rsidRDefault="00B9461D" w:rsidP="00F00BF9">
      <w:pPr>
        <w:spacing w:after="0" w:line="240" w:lineRule="auto"/>
      </w:pPr>
      <w:r>
        <w:separator/>
      </w:r>
    </w:p>
  </w:endnote>
  <w:endnote w:type="continuationSeparator" w:id="0">
    <w:p w14:paraId="60060FF8" w14:textId="77777777" w:rsidR="00B9461D" w:rsidRDefault="00B9461D" w:rsidP="00F0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7B4B" w14:textId="66D2789E" w:rsidR="00F00BF9" w:rsidRPr="00F00BF9" w:rsidRDefault="00F00BF9" w:rsidP="00F00BF9">
    <w:pPr>
      <w:pStyle w:val="Footer"/>
      <w:jc w:val="right"/>
      <w:rPr>
        <w:i/>
        <w:iCs/>
      </w:rPr>
    </w:pPr>
    <w:r w:rsidRPr="00F00BF9">
      <w:rPr>
        <w:i/>
        <w:iCs/>
      </w:rPr>
      <w:t>Last Revised 10.26.2021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1B8F" w14:textId="77777777" w:rsidR="00B9461D" w:rsidRDefault="00B9461D" w:rsidP="00F00BF9">
      <w:pPr>
        <w:spacing w:after="0" w:line="240" w:lineRule="auto"/>
      </w:pPr>
      <w:r>
        <w:separator/>
      </w:r>
    </w:p>
  </w:footnote>
  <w:footnote w:type="continuationSeparator" w:id="0">
    <w:p w14:paraId="32FBF6D4" w14:textId="77777777" w:rsidR="00B9461D" w:rsidRDefault="00B9461D" w:rsidP="00F0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08BB" w14:textId="4FE6A919" w:rsidR="00F00BF9" w:rsidRDefault="00F00BF9">
    <w:pPr>
      <w:pStyle w:val="Header"/>
    </w:pPr>
    <w:r>
      <w:rPr>
        <w:noProof/>
      </w:rPr>
      <w:drawing>
        <wp:anchor distT="57150" distB="57150" distL="57150" distR="57150" simplePos="0" relativeHeight="251659264" behindDoc="0" locked="0" layoutInCell="1" allowOverlap="1" wp14:anchorId="0F5E2524" wp14:editId="72E6CC49">
          <wp:simplePos x="0" y="0"/>
          <wp:positionH relativeFrom="margin">
            <wp:posOffset>4951828</wp:posOffset>
          </wp:positionH>
          <wp:positionV relativeFrom="margin">
            <wp:posOffset>-852414</wp:posOffset>
          </wp:positionV>
          <wp:extent cx="935355" cy="911225"/>
          <wp:effectExtent l="0" t="0" r="0" b="3175"/>
          <wp:wrapSquare wrapText="bothSides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11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83A828" wp14:editId="15190FDF">
          <wp:extent cx="1955409" cy="708627"/>
          <wp:effectExtent l="0" t="0" r="698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929" cy="72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571A"/>
    <w:multiLevelType w:val="multilevel"/>
    <w:tmpl w:val="A0C2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903E2"/>
    <w:multiLevelType w:val="multilevel"/>
    <w:tmpl w:val="329E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B958D0"/>
    <w:multiLevelType w:val="multilevel"/>
    <w:tmpl w:val="FE4A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0D7559"/>
    <w:multiLevelType w:val="multilevel"/>
    <w:tmpl w:val="52E8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D60F51"/>
    <w:multiLevelType w:val="multilevel"/>
    <w:tmpl w:val="7F36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51654B"/>
    <w:multiLevelType w:val="hybridMultilevel"/>
    <w:tmpl w:val="6B204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463B9"/>
    <w:multiLevelType w:val="multilevel"/>
    <w:tmpl w:val="096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42C7D"/>
    <w:multiLevelType w:val="hybridMultilevel"/>
    <w:tmpl w:val="CC74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71528"/>
    <w:multiLevelType w:val="hybridMultilevel"/>
    <w:tmpl w:val="5A1E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6D"/>
    <w:rsid w:val="002934B6"/>
    <w:rsid w:val="00324E6D"/>
    <w:rsid w:val="00360BA8"/>
    <w:rsid w:val="004D4CF8"/>
    <w:rsid w:val="00522973"/>
    <w:rsid w:val="00537A00"/>
    <w:rsid w:val="00644F17"/>
    <w:rsid w:val="006C26E9"/>
    <w:rsid w:val="00924337"/>
    <w:rsid w:val="00A60744"/>
    <w:rsid w:val="00A839AB"/>
    <w:rsid w:val="00B9461D"/>
    <w:rsid w:val="00D72770"/>
    <w:rsid w:val="00E40527"/>
    <w:rsid w:val="00F00BF9"/>
    <w:rsid w:val="00F1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755E"/>
  <w15:chartTrackingRefBased/>
  <w15:docId w15:val="{F3C695B1-4DDC-42B0-8C07-17FA473E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6D"/>
    <w:pPr>
      <w:spacing w:after="0" w:line="240" w:lineRule="auto"/>
    </w:pPr>
  </w:style>
  <w:style w:type="table" w:styleId="TableGrid">
    <w:name w:val="Table Grid"/>
    <w:basedOn w:val="TableNormal"/>
    <w:uiPriority w:val="39"/>
    <w:rsid w:val="0032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2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4E6D"/>
  </w:style>
  <w:style w:type="character" w:customStyle="1" w:styleId="eop">
    <w:name w:val="eop"/>
    <w:basedOn w:val="DefaultParagraphFont"/>
    <w:rsid w:val="00324E6D"/>
  </w:style>
  <w:style w:type="character" w:styleId="Hyperlink">
    <w:name w:val="Hyperlink"/>
    <w:basedOn w:val="DefaultParagraphFont"/>
    <w:uiPriority w:val="99"/>
    <w:unhideWhenUsed/>
    <w:rsid w:val="00324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4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F9"/>
  </w:style>
  <w:style w:type="paragraph" w:styleId="Footer">
    <w:name w:val="footer"/>
    <w:basedOn w:val="Normal"/>
    <w:link w:val="FooterChar"/>
    <w:uiPriority w:val="99"/>
    <w:unhideWhenUsed/>
    <w:rsid w:val="00F0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BF9"/>
  </w:style>
  <w:style w:type="character" w:customStyle="1" w:styleId="apple-converted-space">
    <w:name w:val="apple-converted-space"/>
    <w:basedOn w:val="DefaultParagraphFont"/>
    <w:rsid w:val="0092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_Walkins@usccb.org" TargetMode="External"/><Relationship Id="rId13" Type="http://schemas.openxmlformats.org/officeDocument/2006/relationships/hyperlink" Target="mailto:MChaterdon@usccb.org" TargetMode="External"/><Relationship Id="rId18" Type="http://schemas.openxmlformats.org/officeDocument/2006/relationships/hyperlink" Target="mailto:APAPartners@usccb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PA_Processing@usccb.org" TargetMode="External"/><Relationship Id="rId12" Type="http://schemas.openxmlformats.org/officeDocument/2006/relationships/hyperlink" Target="mailto:APA_Questions@usccb.org" TargetMode="External"/><Relationship Id="rId17" Type="http://schemas.openxmlformats.org/officeDocument/2006/relationships/hyperlink" Target="mailto:APAProgramAssociate@usccb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Scott@usccb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A_Documentation@usccb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Moseray@usccb.org" TargetMode="External"/><Relationship Id="rId10" Type="http://schemas.openxmlformats.org/officeDocument/2006/relationships/hyperlink" Target="mailto:MRSRefugeeMinors@usccb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rsconnect.org/wp-content/uploads/2021/10/APA-Walk-In-Procedures_rev-Oct-27-2021-v3-1.docx" TargetMode="External"/><Relationship Id="rId14" Type="http://schemas.openxmlformats.org/officeDocument/2006/relationships/hyperlink" Target="mailto:RKorver@usccb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Ross</dc:creator>
  <cp:keywords/>
  <dc:description/>
  <cp:lastModifiedBy>Salma Howeedy</cp:lastModifiedBy>
  <cp:revision>5</cp:revision>
  <dcterms:created xsi:type="dcterms:W3CDTF">2021-10-26T17:44:00Z</dcterms:created>
  <dcterms:modified xsi:type="dcterms:W3CDTF">2021-10-28T16:30:00Z</dcterms:modified>
</cp:coreProperties>
</file>