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B6BF" w14:textId="774172B5" w:rsidR="00817A23" w:rsidRDefault="0052183E" w:rsidP="0052183E">
      <w:pPr>
        <w:spacing w:after="0"/>
        <w:jc w:val="center"/>
      </w:pPr>
      <w:bookmarkStart w:id="0" w:name="Rprt_AnN1"/>
      <w:r>
        <w:rPr>
          <w:noProof/>
        </w:rPr>
        <w:drawing>
          <wp:anchor distT="0" distB="0" distL="114300" distR="114300" simplePos="0" relativeHeight="251659264" behindDoc="0" locked="0" layoutInCell="1" allowOverlap="1" wp14:anchorId="38B3CD1D" wp14:editId="76409135">
            <wp:simplePos x="0" y="0"/>
            <wp:positionH relativeFrom="column">
              <wp:posOffset>5480050</wp:posOffset>
            </wp:positionH>
            <wp:positionV relativeFrom="paragraph">
              <wp:posOffset>-717550</wp:posOffset>
            </wp:positionV>
            <wp:extent cx="1029103" cy="590550"/>
            <wp:effectExtent l="0" t="0" r="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103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BF8894C" w14:textId="174DCB0C" w:rsidR="00817A23" w:rsidRPr="005936B3" w:rsidRDefault="00817A23">
      <w:pPr>
        <w:rPr>
          <w:b/>
          <w:bCs/>
        </w:rPr>
      </w:pPr>
      <w:bookmarkStart w:id="1" w:name="_Hlk79668046"/>
      <w:r w:rsidRPr="005936B3">
        <w:rPr>
          <w:b/>
          <w:bCs/>
        </w:rPr>
        <w:t>Definitions:</w:t>
      </w:r>
    </w:p>
    <w:p w14:paraId="1E733E76" w14:textId="06AD81D1" w:rsidR="00817A23" w:rsidRDefault="00817A23" w:rsidP="002F5BA5">
      <w:pPr>
        <w:pStyle w:val="ListParagraph"/>
        <w:numPr>
          <w:ilvl w:val="0"/>
          <w:numId w:val="3"/>
        </w:numPr>
      </w:pPr>
      <w:r>
        <w:t>“Guest” refers to</w:t>
      </w:r>
      <w:r w:rsidR="002F5BA5">
        <w:t xml:space="preserve"> the individual</w:t>
      </w:r>
      <w:r w:rsidR="00556E3F">
        <w:t>,</w:t>
      </w:r>
      <w:r w:rsidR="002F5BA5">
        <w:t xml:space="preserve"> couple or family resettled through the Catholic Charities Oregon Refugee Resettlement program.</w:t>
      </w:r>
    </w:p>
    <w:p w14:paraId="278A9B5E" w14:textId="1EB5B1BD" w:rsidR="002F5BA5" w:rsidRDefault="002F5BA5" w:rsidP="002F5BA5">
      <w:pPr>
        <w:pStyle w:val="ListParagraph"/>
        <w:numPr>
          <w:ilvl w:val="0"/>
          <w:numId w:val="3"/>
        </w:numPr>
      </w:pPr>
      <w:r>
        <w:t>“Host</w:t>
      </w:r>
      <w:r w:rsidR="006B4977">
        <w:t>”</w:t>
      </w:r>
      <w:r>
        <w:t xml:space="preserve"> refers to the volunteer household welcoming refugees to stay in their home for a limited time post arrival.</w:t>
      </w:r>
    </w:p>
    <w:bookmarkEnd w:id="1"/>
    <w:p w14:paraId="1CA1A58C" w14:textId="77777777" w:rsidR="002F5BA5" w:rsidRPr="005936B3" w:rsidRDefault="002F5BA5" w:rsidP="002F5BA5">
      <w:pPr>
        <w:rPr>
          <w:b/>
          <w:bCs/>
        </w:rPr>
      </w:pPr>
      <w:r w:rsidRPr="005936B3">
        <w:rPr>
          <w:b/>
          <w:bCs/>
        </w:rPr>
        <w:t xml:space="preserve">Please read the following participation agreement very carefully. By signing this document, you acknowledge that you understand and agree to the terms of the document. </w:t>
      </w:r>
    </w:p>
    <w:p w14:paraId="753AB2B5" w14:textId="46B083A0" w:rsidR="00817A23" w:rsidRDefault="002F5BA5" w:rsidP="00817A23">
      <w:pPr>
        <w:pStyle w:val="ListParagraph"/>
        <w:numPr>
          <w:ilvl w:val="0"/>
          <w:numId w:val="2"/>
        </w:numPr>
      </w:pPr>
      <w:r>
        <w:t>Catholic Charities</w:t>
      </w:r>
      <w:r w:rsidR="00201415">
        <w:t xml:space="preserve"> </w:t>
      </w:r>
      <w:r>
        <w:t xml:space="preserve">resettles refugees from all over the world and </w:t>
      </w:r>
      <w:r w:rsidR="00201415">
        <w:t xml:space="preserve">does not discriminate against any </w:t>
      </w:r>
      <w:r>
        <w:t xml:space="preserve">refugee </w:t>
      </w:r>
      <w:r w:rsidR="00201415">
        <w:t xml:space="preserve">based on age, race, color, religion, gender, national origin, sexual orientation, disability, and marriage or family status. </w:t>
      </w:r>
      <w:r>
        <w:t>We expect our host</w:t>
      </w:r>
      <w:r w:rsidR="006B4977">
        <w:t xml:space="preserve">s </w:t>
      </w:r>
      <w:r>
        <w:t xml:space="preserve">to hold the same value of inclusivity. </w:t>
      </w:r>
      <w:r w:rsidR="00201415">
        <w:t xml:space="preserve">I agree to not make any judgments about different cultures, and instead, to be open to a positive relationship and cultural exchange with my </w:t>
      </w:r>
      <w:r>
        <w:t xml:space="preserve">guest </w:t>
      </w:r>
      <w:r w:rsidR="00201415">
        <w:t xml:space="preserve">regardless of their personal characteristics or native origin. </w:t>
      </w:r>
    </w:p>
    <w:p w14:paraId="18AE327B" w14:textId="3F90F9B7" w:rsidR="00817A23" w:rsidRDefault="00201415" w:rsidP="00817A23">
      <w:pPr>
        <w:pStyle w:val="ListParagraph"/>
        <w:numPr>
          <w:ilvl w:val="0"/>
          <w:numId w:val="2"/>
        </w:numPr>
      </w:pPr>
      <w:r>
        <w:t xml:space="preserve">Meals. </w:t>
      </w:r>
      <w:r w:rsidR="00151CFD">
        <w:t>G</w:t>
      </w:r>
      <w:r w:rsidR="000E4860">
        <w:t xml:space="preserve">uests are responsible for providing their own meals and snacks, unless invited by the </w:t>
      </w:r>
      <w:r w:rsidR="006B4977">
        <w:t xml:space="preserve">host </w:t>
      </w:r>
      <w:r w:rsidR="000E4860">
        <w:t xml:space="preserve">to share a meal. The </w:t>
      </w:r>
      <w:r w:rsidR="006B4977">
        <w:t>host</w:t>
      </w:r>
      <w:r w:rsidR="000E4860">
        <w:t xml:space="preserve"> is responsible for providing access to a fully stocked kitchen including plates, silverware, </w:t>
      </w:r>
      <w:proofErr w:type="gramStart"/>
      <w:r w:rsidR="000E4860">
        <w:t>glassware</w:t>
      </w:r>
      <w:proofErr w:type="gramEnd"/>
      <w:r w:rsidR="000E4860">
        <w:t xml:space="preserve"> and cooking utensils.</w:t>
      </w:r>
    </w:p>
    <w:p w14:paraId="390C56A2" w14:textId="2EC86677" w:rsidR="00817A23" w:rsidRDefault="00201415" w:rsidP="00817A23">
      <w:pPr>
        <w:pStyle w:val="ListParagraph"/>
        <w:numPr>
          <w:ilvl w:val="0"/>
          <w:numId w:val="2"/>
        </w:numPr>
      </w:pPr>
      <w:r>
        <w:t xml:space="preserve">Housework. </w:t>
      </w:r>
      <w:r w:rsidR="000E4860">
        <w:t xml:space="preserve">Guest are expected to help host families with basic household chores, such as keeping clean areas used such as the </w:t>
      </w:r>
      <w:r>
        <w:t>bedroom, bathroom, kitchen, and other common areas</w:t>
      </w:r>
      <w:r w:rsidR="000E4860">
        <w:t xml:space="preserve">. The guest is also responsible for their own laundry. The </w:t>
      </w:r>
      <w:r w:rsidR="006B4977">
        <w:t>host</w:t>
      </w:r>
      <w:r w:rsidR="000E4860">
        <w:t xml:space="preserve"> has the right to ask guests to leave if they are unable to follow household guidelines.  </w:t>
      </w:r>
    </w:p>
    <w:p w14:paraId="2F03B296" w14:textId="1FDE79A9" w:rsidR="00817A23" w:rsidRDefault="00201415" w:rsidP="00817A23">
      <w:pPr>
        <w:pStyle w:val="ListParagraph"/>
        <w:numPr>
          <w:ilvl w:val="0"/>
          <w:numId w:val="2"/>
        </w:numPr>
      </w:pPr>
      <w:r>
        <w:t xml:space="preserve">Cell phones. </w:t>
      </w:r>
      <w:r w:rsidR="00311CA5">
        <w:t xml:space="preserve">The guest will be provided with a cell phone at arrival. They will be responsible for using their own cell phone, including receiving and outgoing calls. </w:t>
      </w:r>
    </w:p>
    <w:p w14:paraId="688BC305" w14:textId="091B5F6A" w:rsidR="00BF6F72" w:rsidRDefault="00BF6F72" w:rsidP="00BC5CA0">
      <w:pPr>
        <w:pStyle w:val="ListParagraph"/>
        <w:numPr>
          <w:ilvl w:val="0"/>
          <w:numId w:val="2"/>
        </w:numPr>
      </w:pPr>
      <w:r>
        <w:t>Transportation. The host is not responsible for providing transportation for the guest.</w:t>
      </w:r>
    </w:p>
    <w:p w14:paraId="7A282C50" w14:textId="378DB171" w:rsidR="00BF6F72" w:rsidRDefault="00BF6F72" w:rsidP="00BC5CA0">
      <w:pPr>
        <w:pStyle w:val="ListParagraph"/>
        <w:numPr>
          <w:ilvl w:val="0"/>
          <w:numId w:val="2"/>
        </w:numPr>
      </w:pPr>
      <w:r>
        <w:t xml:space="preserve">Smoking. An agreement will be made between the host and guest concerning smoking when applicable. </w:t>
      </w:r>
    </w:p>
    <w:p w14:paraId="0B53C014" w14:textId="001E75F3" w:rsidR="00BC5CA0" w:rsidRDefault="00BC5CA0" w:rsidP="00BC5CA0">
      <w:pPr>
        <w:pStyle w:val="ListParagraph"/>
        <w:numPr>
          <w:ilvl w:val="0"/>
          <w:numId w:val="2"/>
        </w:numPr>
      </w:pPr>
      <w:r>
        <w:t xml:space="preserve">Guest will pay any damages caused by the guest up </w:t>
      </w:r>
      <w:r w:rsidRPr="00BF6F72">
        <w:t xml:space="preserve">to $100. Above $100, </w:t>
      </w:r>
      <w:r>
        <w:t xml:space="preserve">the host will pay the remainder of the cost of the repair or replacement. </w:t>
      </w:r>
      <w:r w:rsidR="00381052">
        <w:t xml:space="preserve">Other than for payment for damages, hosts shall not accept any money or any other form of payment from Guest. </w:t>
      </w:r>
    </w:p>
    <w:p w14:paraId="5388EE0A" w14:textId="4A5A4078" w:rsidR="00817A23" w:rsidRDefault="00201415" w:rsidP="00817A23">
      <w:pPr>
        <w:pStyle w:val="ListParagraph"/>
        <w:numPr>
          <w:ilvl w:val="0"/>
          <w:numId w:val="2"/>
        </w:numPr>
      </w:pPr>
      <w:r>
        <w:t>Problems</w:t>
      </w:r>
      <w:r w:rsidR="00311CA5">
        <w:t xml:space="preserve">. </w:t>
      </w:r>
      <w:r w:rsidR="00BF6F72">
        <w:t xml:space="preserve">The host </w:t>
      </w:r>
      <w:r>
        <w:t xml:space="preserve">will bring any concerns, issues, or complaints about </w:t>
      </w:r>
      <w:r w:rsidR="00311CA5">
        <w:t>guest</w:t>
      </w:r>
      <w:r w:rsidR="00BF6F72">
        <w:t>s</w:t>
      </w:r>
      <w:r w:rsidR="00311CA5">
        <w:t xml:space="preserve"> to the Catholic Charities case manager. </w:t>
      </w:r>
      <w:r>
        <w:t xml:space="preserve"> </w:t>
      </w:r>
      <w:r w:rsidR="00BF6F72">
        <w:t xml:space="preserve">The host agrees to </w:t>
      </w:r>
      <w:r>
        <w:t xml:space="preserve">work with </w:t>
      </w:r>
      <w:r w:rsidR="00311CA5">
        <w:t xml:space="preserve">Catholic Charities </w:t>
      </w:r>
      <w:r>
        <w:t xml:space="preserve">and </w:t>
      </w:r>
      <w:r w:rsidR="00BF6F72">
        <w:t xml:space="preserve">the </w:t>
      </w:r>
      <w:r w:rsidR="00311CA5">
        <w:t xml:space="preserve">guest </w:t>
      </w:r>
      <w:r>
        <w:t>to resolve any problems that occur</w:t>
      </w:r>
      <w:r w:rsidR="00311CA5">
        <w:t xml:space="preserve">. </w:t>
      </w:r>
      <w:r>
        <w:t xml:space="preserve"> </w:t>
      </w:r>
    </w:p>
    <w:p w14:paraId="4F5CD6CB" w14:textId="1A8425F3" w:rsidR="00817A23" w:rsidRDefault="00201415" w:rsidP="00817A23">
      <w:pPr>
        <w:pStyle w:val="ListParagraph"/>
        <w:numPr>
          <w:ilvl w:val="0"/>
          <w:numId w:val="2"/>
        </w:numPr>
      </w:pPr>
      <w:r>
        <w:t xml:space="preserve">Duration of placement. </w:t>
      </w:r>
      <w:r w:rsidR="00311CA5">
        <w:t xml:space="preserve">Guests are permitted to stay with the </w:t>
      </w:r>
      <w:r w:rsidR="006B4977">
        <w:t>host</w:t>
      </w:r>
      <w:r w:rsidR="00311CA5">
        <w:t xml:space="preserve"> for up to</w:t>
      </w:r>
      <w:r w:rsidR="00A8435C">
        <w:t xml:space="preserve"> 30 days</w:t>
      </w:r>
      <w:r w:rsidR="00311CA5">
        <w:t xml:space="preserve">. If </w:t>
      </w:r>
      <w:r w:rsidR="00BF6F72">
        <w:t xml:space="preserve">the host </w:t>
      </w:r>
      <w:r w:rsidR="00311CA5">
        <w:t>invite</w:t>
      </w:r>
      <w:r w:rsidR="00BF6F72">
        <w:t>s</w:t>
      </w:r>
      <w:r w:rsidR="00311CA5">
        <w:t xml:space="preserve"> the guest to stay longer, </w:t>
      </w:r>
      <w:r w:rsidR="00BF6F72">
        <w:t xml:space="preserve">the host </w:t>
      </w:r>
      <w:r w:rsidR="00311CA5">
        <w:t xml:space="preserve">will take full responsibility and hold Catholic Charities harmless for any liabilities or complications that may occur past </w:t>
      </w:r>
      <w:r w:rsidR="00A93666">
        <w:t xml:space="preserve">the initial </w:t>
      </w:r>
      <w:r w:rsidR="00A8435C">
        <w:t>30</w:t>
      </w:r>
      <w:r w:rsidR="00311CA5">
        <w:t xml:space="preserve"> day</w:t>
      </w:r>
      <w:r w:rsidR="00A93666">
        <w:t xml:space="preserve"> stay</w:t>
      </w:r>
      <w:r w:rsidR="00311CA5">
        <w:t xml:space="preserve">. </w:t>
      </w:r>
    </w:p>
    <w:p w14:paraId="6C5FA79E" w14:textId="3CD4DA1B" w:rsidR="00817A23" w:rsidRDefault="00201415" w:rsidP="00817A23">
      <w:pPr>
        <w:pStyle w:val="ListParagraph"/>
        <w:numPr>
          <w:ilvl w:val="0"/>
          <w:numId w:val="2"/>
        </w:numPr>
      </w:pPr>
      <w:r>
        <w:t>Last day</w:t>
      </w:r>
      <w:r w:rsidR="00311CA5">
        <w:t>. The guest will clean and remove all personal items on the last day</w:t>
      </w:r>
      <w:r w:rsidR="006B4977">
        <w:t xml:space="preserve">. </w:t>
      </w:r>
    </w:p>
    <w:p w14:paraId="326838DF" w14:textId="1F392F48" w:rsidR="00817A23" w:rsidRDefault="00201415" w:rsidP="00817A23">
      <w:pPr>
        <w:pStyle w:val="ListParagraph"/>
        <w:numPr>
          <w:ilvl w:val="0"/>
          <w:numId w:val="2"/>
        </w:numPr>
      </w:pPr>
      <w:r>
        <w:t xml:space="preserve">Indemnification. </w:t>
      </w:r>
      <w:r w:rsidR="006B4977">
        <w:t>Host</w:t>
      </w:r>
      <w:r>
        <w:t xml:space="preserve"> fully indemnifies </w:t>
      </w:r>
      <w:r w:rsidR="00817A23">
        <w:t>Catholic Charities</w:t>
      </w:r>
      <w:r>
        <w:t xml:space="preserve"> and its agents and employees from any claim arising from </w:t>
      </w:r>
      <w:r w:rsidR="00A93666">
        <w:t>g</w:t>
      </w:r>
      <w:r w:rsidR="002F5BA5">
        <w:t>uest</w:t>
      </w:r>
      <w:r>
        <w:t xml:space="preserve">’s conduct. </w:t>
      </w:r>
      <w:r w:rsidR="006B4977">
        <w:t>Host</w:t>
      </w:r>
      <w:r>
        <w:t xml:space="preserve"> assumes all risk associated with injury or loss arising from </w:t>
      </w:r>
      <w:r w:rsidR="006B4977">
        <w:t>hosting a guest</w:t>
      </w:r>
      <w:r>
        <w:t xml:space="preserve">. </w:t>
      </w:r>
      <w:r w:rsidR="006B4977">
        <w:t>Host</w:t>
      </w:r>
      <w:r>
        <w:t xml:space="preserve"> releases </w:t>
      </w:r>
      <w:r w:rsidR="00817A23">
        <w:t>Catholic Charities</w:t>
      </w:r>
      <w:r>
        <w:t xml:space="preserve"> of any liability for any claim of injury, </w:t>
      </w:r>
      <w:r>
        <w:lastRenderedPageBreak/>
        <w:t xml:space="preserve">death, property damage or other loss. </w:t>
      </w:r>
      <w:r w:rsidR="006B4977">
        <w:t>Host</w:t>
      </w:r>
      <w:r>
        <w:t xml:space="preserve"> will not institute a claim against </w:t>
      </w:r>
      <w:r w:rsidR="00817A23">
        <w:t>Catholic Charities</w:t>
      </w:r>
      <w:r>
        <w:t xml:space="preserve"> and will release and hold </w:t>
      </w:r>
      <w:r w:rsidR="00817A23">
        <w:t>Catholic Charities</w:t>
      </w:r>
      <w:r>
        <w:t xml:space="preserve"> forever harmless for </w:t>
      </w:r>
      <w:proofErr w:type="gramStart"/>
      <w:r>
        <w:t>any and all</w:t>
      </w:r>
      <w:proofErr w:type="gramEnd"/>
      <w:r>
        <w:t xml:space="preserve"> claims arising </w:t>
      </w:r>
      <w:r w:rsidR="006B4977">
        <w:t>hosting a guest</w:t>
      </w:r>
      <w:r>
        <w:t xml:space="preserve">, including the behavior of </w:t>
      </w:r>
      <w:r w:rsidR="006B4977">
        <w:t>guests</w:t>
      </w:r>
      <w:r>
        <w:t xml:space="preserve">. </w:t>
      </w:r>
    </w:p>
    <w:p w14:paraId="230CEDBA" w14:textId="64120B03" w:rsidR="00817A23" w:rsidRDefault="00201415" w:rsidP="00817A23">
      <w:pPr>
        <w:pStyle w:val="ListParagraph"/>
        <w:numPr>
          <w:ilvl w:val="0"/>
          <w:numId w:val="2"/>
        </w:numPr>
      </w:pPr>
      <w:r>
        <w:t xml:space="preserve">Limitation of liability. In no event shall </w:t>
      </w:r>
      <w:r w:rsidR="00817A23">
        <w:t>Catholic Charities</w:t>
      </w:r>
      <w:r>
        <w:t xml:space="preserve"> have any liability to the </w:t>
      </w:r>
      <w:r w:rsidR="006B4977">
        <w:t>host</w:t>
      </w:r>
      <w:r>
        <w:t xml:space="preserve"> for any indirect, special, </w:t>
      </w:r>
      <w:r w:rsidR="00151CFD">
        <w:t>incidental,</w:t>
      </w:r>
      <w:r>
        <w:t xml:space="preserve"> or consequential damages, however caused, and under any theory of liability, </w:t>
      </w:r>
      <w:proofErr w:type="gramStart"/>
      <w:r>
        <w:t>whether or not</w:t>
      </w:r>
      <w:proofErr w:type="gramEnd"/>
      <w:r>
        <w:t xml:space="preserve"> </w:t>
      </w:r>
      <w:r w:rsidR="00817A23">
        <w:t>Catholic Charities</w:t>
      </w:r>
      <w:r>
        <w:t xml:space="preserve"> had prior knowledge of the possibility of such damages. Further, </w:t>
      </w:r>
      <w:r w:rsidR="00817A23">
        <w:t>Catholic Charities</w:t>
      </w:r>
      <w:r>
        <w:t xml:space="preserve"> shall not be named as a party, called as a witness, or served discovery requests in any dispute between </w:t>
      </w:r>
      <w:r w:rsidR="002F5BA5">
        <w:t>guest</w:t>
      </w:r>
      <w:r w:rsidR="00A93666">
        <w:t>s</w:t>
      </w:r>
      <w:r>
        <w:t xml:space="preserve"> and </w:t>
      </w:r>
      <w:r w:rsidR="006B4977">
        <w:t>host</w:t>
      </w:r>
      <w:r>
        <w:t xml:space="preserve"> regarding the financial dealings between </w:t>
      </w:r>
      <w:r w:rsidR="002F5BA5">
        <w:t>guest</w:t>
      </w:r>
      <w:r>
        <w:t xml:space="preserve"> and </w:t>
      </w:r>
      <w:r w:rsidR="006B4977">
        <w:t>host</w:t>
      </w:r>
      <w:r>
        <w:t xml:space="preserve">. </w:t>
      </w:r>
    </w:p>
    <w:p w14:paraId="5199EBBC" w14:textId="77777777" w:rsidR="007A2780" w:rsidRDefault="007A2780"/>
    <w:p w14:paraId="3FC2C67D" w14:textId="6BA15D2E" w:rsidR="00817A23" w:rsidRDefault="00201415">
      <w:r>
        <w:t xml:space="preserve">The </w:t>
      </w:r>
      <w:r w:rsidR="007A2780">
        <w:t>volunteer</w:t>
      </w:r>
      <w:r w:rsidR="006B4977">
        <w:t xml:space="preserve"> </w:t>
      </w:r>
      <w:r>
        <w:t>acknowledge that they have carefully read this Agreement and agree to be bound hereto.</w:t>
      </w:r>
    </w:p>
    <w:p w14:paraId="68FECEB7" w14:textId="01165CD6" w:rsidR="007A2780" w:rsidRDefault="007A2780" w:rsidP="007A2780">
      <w:pPr>
        <w:spacing w:after="0"/>
        <w:rPr>
          <w:u w:val="single"/>
        </w:rPr>
      </w:pPr>
    </w:p>
    <w:p w14:paraId="51F43BA2" w14:textId="77777777" w:rsidR="007A2780" w:rsidRDefault="007A2780" w:rsidP="007A2780">
      <w:pPr>
        <w:spacing w:after="0"/>
        <w:rPr>
          <w:u w:val="single"/>
        </w:rPr>
      </w:pPr>
    </w:p>
    <w:p w14:paraId="35804DBA" w14:textId="77777777" w:rsidR="007A2780" w:rsidRDefault="007A2780" w:rsidP="007A2780">
      <w:pPr>
        <w:spacing w:after="0"/>
        <w:rPr>
          <w:u w:val="single"/>
        </w:rPr>
      </w:pPr>
    </w:p>
    <w:p w14:paraId="0C25A16E" w14:textId="2880AE84" w:rsidR="007A2780" w:rsidRDefault="007A2780" w:rsidP="007A2780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AEA7CB" w14:textId="68A8C0E6" w:rsidR="007A2780" w:rsidRDefault="007A2780" w:rsidP="007A2780">
      <w:pPr>
        <w:spacing w:after="0"/>
      </w:pPr>
      <w:r>
        <w:t>Volunteer</w:t>
      </w:r>
      <w:r w:rsidRPr="000C49D7">
        <w:t xml:space="preserve">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967DE61" w14:textId="77777777" w:rsidR="007A2780" w:rsidRDefault="007A2780" w:rsidP="007A2780">
      <w:pPr>
        <w:spacing w:after="0"/>
      </w:pPr>
    </w:p>
    <w:p w14:paraId="60CAFB97" w14:textId="77777777" w:rsidR="007A2780" w:rsidRDefault="007A2780" w:rsidP="007A2780">
      <w:pPr>
        <w:spacing w:after="0"/>
        <w:rPr>
          <w:u w:val="single"/>
        </w:rPr>
      </w:pPr>
    </w:p>
    <w:p w14:paraId="6622AD37" w14:textId="6BB3BAB8" w:rsidR="007A2780" w:rsidRDefault="007A2780" w:rsidP="007A2780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5BFD42" w14:textId="114C4296" w:rsidR="007A2780" w:rsidRDefault="007A2780" w:rsidP="007A2780">
      <w:pPr>
        <w:spacing w:after="0"/>
      </w:pPr>
      <w:r>
        <w:t>Volunteer</w:t>
      </w:r>
      <w:r w:rsidRPr="000C49D7">
        <w:t xml:space="preserve"> Signature</w:t>
      </w:r>
      <w:r>
        <w:t xml:space="preserve"> (2)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30FA47D" w14:textId="77777777" w:rsidR="007A2780" w:rsidRDefault="007A2780" w:rsidP="007A2780">
      <w:pPr>
        <w:spacing w:after="0"/>
        <w:rPr>
          <w:b/>
        </w:rPr>
      </w:pPr>
    </w:p>
    <w:p w14:paraId="3A26559B" w14:textId="77777777" w:rsidR="007A2780" w:rsidRDefault="007A2780" w:rsidP="007A2780">
      <w:pPr>
        <w:spacing w:after="0"/>
        <w:rPr>
          <w:b/>
        </w:rPr>
      </w:pPr>
    </w:p>
    <w:p w14:paraId="6BAF016F" w14:textId="690F0A98" w:rsidR="007A2780" w:rsidRDefault="007A2780" w:rsidP="007A2780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D6EF45" w14:textId="77777777" w:rsidR="007A2780" w:rsidRDefault="007A2780" w:rsidP="007A2780">
      <w:pPr>
        <w:spacing w:after="0"/>
      </w:pPr>
      <w:r>
        <w:t>Case Manager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7A5EBED" w14:textId="77777777" w:rsidR="007A2780" w:rsidRDefault="007A2780" w:rsidP="007A2780">
      <w:pPr>
        <w:spacing w:after="0"/>
      </w:pPr>
    </w:p>
    <w:p w14:paraId="1358D657" w14:textId="77777777" w:rsidR="007A2780" w:rsidRDefault="007A2780" w:rsidP="007A2780">
      <w:pPr>
        <w:spacing w:after="0"/>
        <w:rPr>
          <w:b/>
        </w:rPr>
      </w:pPr>
    </w:p>
    <w:p w14:paraId="7F62CB7E" w14:textId="77777777" w:rsidR="007A2780" w:rsidRDefault="007A2780"/>
    <w:sectPr w:rsidR="007A27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4E74" w14:textId="77777777" w:rsidR="00E83214" w:rsidRDefault="00E83214" w:rsidP="0052183E">
      <w:pPr>
        <w:spacing w:after="0" w:line="240" w:lineRule="auto"/>
      </w:pPr>
      <w:r>
        <w:separator/>
      </w:r>
    </w:p>
  </w:endnote>
  <w:endnote w:type="continuationSeparator" w:id="0">
    <w:p w14:paraId="4FAA9C51" w14:textId="77777777" w:rsidR="00E83214" w:rsidRDefault="00E83214" w:rsidP="0052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7840" w14:textId="77777777" w:rsidR="00C04E31" w:rsidRDefault="00C04E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82B6" w14:textId="77777777" w:rsidR="00C04E31" w:rsidRDefault="00C04E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B306" w14:textId="77777777" w:rsidR="00C04E31" w:rsidRDefault="00C04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9779" w14:textId="77777777" w:rsidR="00E83214" w:rsidRDefault="00E83214" w:rsidP="0052183E">
      <w:pPr>
        <w:spacing w:after="0" w:line="240" w:lineRule="auto"/>
      </w:pPr>
      <w:r>
        <w:separator/>
      </w:r>
    </w:p>
  </w:footnote>
  <w:footnote w:type="continuationSeparator" w:id="0">
    <w:p w14:paraId="353EE29D" w14:textId="77777777" w:rsidR="00E83214" w:rsidRDefault="00E83214" w:rsidP="0052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F2F9" w14:textId="77777777" w:rsidR="00C04E31" w:rsidRDefault="00C04E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C95" w14:textId="2CEE601A" w:rsidR="00C04E31" w:rsidRDefault="00C04E31" w:rsidP="00C04E31">
    <w:bookmarkStart w:id="2" w:name="_Hlk83735585"/>
    <w:r>
      <w:rPr>
        <w:i/>
        <w:iCs/>
      </w:rPr>
      <w:t>The material and information contained in these documents is for general information purposes only. You should not rely on these materials as a basis for making any business, legal or any other decisions without legal consultation.</w:t>
    </w:r>
  </w:p>
  <w:bookmarkEnd w:id="2"/>
  <w:p w14:paraId="36B4E693" w14:textId="77777777" w:rsidR="00C04E31" w:rsidRDefault="00C04E31" w:rsidP="0052183E">
    <w:pPr>
      <w:pStyle w:val="Header"/>
      <w:jc w:val="center"/>
    </w:pPr>
  </w:p>
  <w:p w14:paraId="230F19F9" w14:textId="0054224F" w:rsidR="0052183E" w:rsidRDefault="0052183E" w:rsidP="0052183E">
    <w:pPr>
      <w:pStyle w:val="Header"/>
      <w:jc w:val="center"/>
    </w:pPr>
    <w:r>
      <w:t>Refugee Services</w:t>
    </w:r>
  </w:p>
  <w:p w14:paraId="3FA317CF" w14:textId="6BA7E756" w:rsidR="0052183E" w:rsidRDefault="0052183E" w:rsidP="0052183E">
    <w:pPr>
      <w:pStyle w:val="Header"/>
      <w:jc w:val="center"/>
    </w:pPr>
    <w:r>
      <w:t>Volunteer Hosting Agreement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4A69F" w14:textId="77777777" w:rsidR="00C04E31" w:rsidRDefault="00C04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1666"/>
    <w:multiLevelType w:val="hybridMultilevel"/>
    <w:tmpl w:val="2340D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07C0"/>
    <w:multiLevelType w:val="hybridMultilevel"/>
    <w:tmpl w:val="8852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D7DA8"/>
    <w:multiLevelType w:val="hybridMultilevel"/>
    <w:tmpl w:val="E5EAE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415"/>
    <w:rsid w:val="00015A39"/>
    <w:rsid w:val="000E4860"/>
    <w:rsid w:val="00151CFD"/>
    <w:rsid w:val="001878C7"/>
    <w:rsid w:val="001D16A9"/>
    <w:rsid w:val="00201415"/>
    <w:rsid w:val="002F5BA5"/>
    <w:rsid w:val="00311CA5"/>
    <w:rsid w:val="00381052"/>
    <w:rsid w:val="003C2352"/>
    <w:rsid w:val="003D0E2B"/>
    <w:rsid w:val="0052183E"/>
    <w:rsid w:val="00556E3F"/>
    <w:rsid w:val="005936B3"/>
    <w:rsid w:val="0066156A"/>
    <w:rsid w:val="006B4977"/>
    <w:rsid w:val="007A2780"/>
    <w:rsid w:val="00817A23"/>
    <w:rsid w:val="008A6BDA"/>
    <w:rsid w:val="00A8435C"/>
    <w:rsid w:val="00A93666"/>
    <w:rsid w:val="00B563DF"/>
    <w:rsid w:val="00BC5CA0"/>
    <w:rsid w:val="00BF6F72"/>
    <w:rsid w:val="00C04E31"/>
    <w:rsid w:val="00E8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1DE2"/>
  <w15:chartTrackingRefBased/>
  <w15:docId w15:val="{3BBC2A90-E2D6-43F5-8240-1E1CE9A7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A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3E"/>
  </w:style>
  <w:style w:type="paragraph" w:styleId="Footer">
    <w:name w:val="footer"/>
    <w:basedOn w:val="Normal"/>
    <w:link w:val="FooterChar"/>
    <w:uiPriority w:val="99"/>
    <w:unhideWhenUsed/>
    <w:rsid w:val="00521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4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91E31-D545-4A99-B2E6-A55E399D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Whiteford</dc:creator>
  <cp:keywords/>
  <dc:description/>
  <cp:lastModifiedBy>Rachel Pollock</cp:lastModifiedBy>
  <cp:revision>2</cp:revision>
  <dcterms:created xsi:type="dcterms:W3CDTF">2021-09-28T19:34:00Z</dcterms:created>
  <dcterms:modified xsi:type="dcterms:W3CDTF">2021-09-28T19:34:00Z</dcterms:modified>
</cp:coreProperties>
</file>